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336" w:rsidRPr="00D74B4D" w:rsidRDefault="00917611" w:rsidP="00C53336">
      <w:pPr>
        <w:spacing w:line="260" w:lineRule="atLeast"/>
        <w:rPr>
          <w:rFonts w:ascii="Arial" w:hAnsi="Arial" w:cs="Arial"/>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3pt;width:84pt;height:115.5pt;z-index:1;mso-position-horizontal:left">
            <v:imagedata r:id="rId7" o:title="logo400"/>
            <w10:wrap type="square"/>
          </v:shape>
        </w:pict>
      </w:r>
      <w:r w:rsidR="00C53336">
        <w:rPr>
          <w:rFonts w:ascii="Arial" w:hAnsi="Arial" w:cs="Arial"/>
          <w:sz w:val="22"/>
          <w:szCs w:val="22"/>
        </w:rPr>
        <w:tab/>
      </w:r>
      <w:r w:rsidR="00C53336">
        <w:rPr>
          <w:rFonts w:ascii="Arial" w:hAnsi="Arial" w:cs="Arial"/>
          <w:sz w:val="22"/>
          <w:szCs w:val="22"/>
        </w:rPr>
        <w:tab/>
      </w:r>
      <w:r w:rsidR="00C53336">
        <w:rPr>
          <w:rFonts w:ascii="Arial" w:hAnsi="Arial" w:cs="Arial"/>
          <w:sz w:val="22"/>
          <w:szCs w:val="22"/>
        </w:rPr>
        <w:tab/>
      </w:r>
      <w:r w:rsidR="00C53336">
        <w:rPr>
          <w:rFonts w:ascii="Arial" w:hAnsi="Arial" w:cs="Arial"/>
          <w:sz w:val="22"/>
          <w:szCs w:val="22"/>
        </w:rPr>
        <w:tab/>
      </w:r>
      <w:r w:rsidR="00C53336">
        <w:rPr>
          <w:rFonts w:ascii="Arial" w:hAnsi="Arial" w:cs="Arial"/>
          <w:sz w:val="22"/>
          <w:szCs w:val="22"/>
        </w:rPr>
        <w:tab/>
      </w:r>
      <w:r w:rsidR="00C53336">
        <w:rPr>
          <w:rFonts w:ascii="Arial" w:hAnsi="Arial" w:cs="Arial"/>
          <w:sz w:val="22"/>
          <w:szCs w:val="22"/>
        </w:rPr>
        <w:tab/>
      </w:r>
      <w:smartTag w:uri="urn:schemas-microsoft-com:office:smarttags" w:element="Street">
        <w:smartTag w:uri="urn:schemas-microsoft-com:office:smarttags" w:element="address">
          <w:r w:rsidR="00C53336" w:rsidRPr="00D74B4D">
            <w:rPr>
              <w:rFonts w:ascii="Arial" w:hAnsi="Arial" w:cs="Arial"/>
              <w:sz w:val="20"/>
              <w:szCs w:val="20"/>
            </w:rPr>
            <w:t>33 Southdown Avenue</w:t>
          </w:r>
        </w:smartTag>
      </w:smartTag>
    </w:p>
    <w:p w:rsidR="00C53336" w:rsidRPr="00D74B4D" w:rsidRDefault="00C53336" w:rsidP="00C53336">
      <w:pPr>
        <w:spacing w:line="260" w:lineRule="atLeast"/>
        <w:rPr>
          <w:rFonts w:ascii="Arial" w:hAnsi="Arial" w:cs="Arial"/>
          <w:sz w:val="20"/>
          <w:szCs w:val="20"/>
        </w:rPr>
      </w:pPr>
      <w:r w:rsidRPr="00D74B4D">
        <w:rPr>
          <w:rFonts w:ascii="Arial" w:hAnsi="Arial" w:cs="Arial"/>
          <w:sz w:val="20"/>
          <w:szCs w:val="20"/>
        </w:rPr>
        <w:tab/>
      </w:r>
      <w:r w:rsidRPr="00D74B4D">
        <w:rPr>
          <w:rFonts w:ascii="Arial" w:hAnsi="Arial" w:cs="Arial"/>
          <w:sz w:val="20"/>
          <w:szCs w:val="20"/>
        </w:rPr>
        <w:tab/>
      </w:r>
      <w:r w:rsidRPr="00D74B4D">
        <w:rPr>
          <w:rFonts w:ascii="Arial" w:hAnsi="Arial" w:cs="Arial"/>
          <w:sz w:val="20"/>
          <w:szCs w:val="20"/>
        </w:rPr>
        <w:tab/>
      </w:r>
      <w:r w:rsidRPr="00D74B4D">
        <w:rPr>
          <w:rFonts w:ascii="Arial" w:hAnsi="Arial" w:cs="Arial"/>
          <w:sz w:val="20"/>
          <w:szCs w:val="20"/>
        </w:rPr>
        <w:tab/>
      </w:r>
      <w:r w:rsidRPr="00D74B4D">
        <w:rPr>
          <w:rFonts w:ascii="Arial" w:hAnsi="Arial" w:cs="Arial"/>
          <w:sz w:val="20"/>
          <w:szCs w:val="20"/>
        </w:rPr>
        <w:tab/>
      </w:r>
      <w:r>
        <w:rPr>
          <w:rFonts w:ascii="Arial" w:hAnsi="Arial" w:cs="Arial"/>
          <w:sz w:val="20"/>
          <w:szCs w:val="20"/>
        </w:rPr>
        <w:tab/>
      </w:r>
      <w:smartTag w:uri="urn:schemas-microsoft-com:office:smarttags" w:element="place">
        <w:r w:rsidRPr="00D74B4D">
          <w:rPr>
            <w:rFonts w:ascii="Arial" w:hAnsi="Arial" w:cs="Arial"/>
            <w:sz w:val="20"/>
            <w:szCs w:val="20"/>
          </w:rPr>
          <w:t>Brighton</w:t>
        </w:r>
      </w:smartTag>
    </w:p>
    <w:p w:rsidR="00C53336" w:rsidRPr="00D74B4D" w:rsidRDefault="00C53336" w:rsidP="00C53336">
      <w:pPr>
        <w:spacing w:line="260" w:lineRule="atLeast"/>
        <w:rPr>
          <w:rFonts w:ascii="Arial" w:hAnsi="Arial" w:cs="Arial"/>
          <w:sz w:val="20"/>
          <w:szCs w:val="20"/>
        </w:rPr>
      </w:pPr>
      <w:r w:rsidRPr="00D74B4D">
        <w:rPr>
          <w:rFonts w:ascii="Arial" w:hAnsi="Arial" w:cs="Arial"/>
          <w:sz w:val="20"/>
          <w:szCs w:val="20"/>
        </w:rPr>
        <w:tab/>
      </w:r>
      <w:r w:rsidRPr="00D74B4D">
        <w:rPr>
          <w:rFonts w:ascii="Arial" w:hAnsi="Arial" w:cs="Arial"/>
          <w:sz w:val="20"/>
          <w:szCs w:val="20"/>
        </w:rPr>
        <w:tab/>
      </w:r>
      <w:r w:rsidRPr="00D74B4D">
        <w:rPr>
          <w:rFonts w:ascii="Arial" w:hAnsi="Arial" w:cs="Arial"/>
          <w:sz w:val="20"/>
          <w:szCs w:val="20"/>
        </w:rPr>
        <w:tab/>
      </w:r>
      <w:r w:rsidRPr="00D74B4D">
        <w:rPr>
          <w:rFonts w:ascii="Arial" w:hAnsi="Arial" w:cs="Arial"/>
          <w:sz w:val="20"/>
          <w:szCs w:val="20"/>
        </w:rPr>
        <w:tab/>
      </w:r>
      <w:r w:rsidRPr="00D74B4D">
        <w:rPr>
          <w:rFonts w:ascii="Arial" w:hAnsi="Arial" w:cs="Arial"/>
          <w:sz w:val="20"/>
          <w:szCs w:val="20"/>
        </w:rPr>
        <w:tab/>
      </w:r>
      <w:r>
        <w:rPr>
          <w:rFonts w:ascii="Arial" w:hAnsi="Arial" w:cs="Arial"/>
          <w:sz w:val="20"/>
          <w:szCs w:val="20"/>
        </w:rPr>
        <w:tab/>
      </w:r>
      <w:r w:rsidRPr="00D74B4D">
        <w:rPr>
          <w:rFonts w:ascii="Arial" w:hAnsi="Arial" w:cs="Arial"/>
          <w:sz w:val="20"/>
          <w:szCs w:val="20"/>
        </w:rPr>
        <w:t>BN1 6EH</w:t>
      </w:r>
    </w:p>
    <w:p w:rsidR="00C53336" w:rsidRDefault="00C53336" w:rsidP="00C53336">
      <w:pPr>
        <w:spacing w:line="260" w:lineRule="atLeast"/>
        <w:rPr>
          <w:rFonts w:ascii="Arial" w:hAnsi="Arial" w:cs="Arial"/>
          <w:sz w:val="20"/>
          <w:szCs w:val="20"/>
        </w:rPr>
      </w:pPr>
      <w:r w:rsidRPr="00D74B4D">
        <w:rPr>
          <w:rFonts w:ascii="Arial" w:hAnsi="Arial" w:cs="Arial"/>
          <w:sz w:val="20"/>
          <w:szCs w:val="20"/>
        </w:rPr>
        <w:tab/>
      </w:r>
      <w:r w:rsidRPr="00D74B4D">
        <w:rPr>
          <w:rFonts w:ascii="Arial" w:hAnsi="Arial" w:cs="Arial"/>
          <w:sz w:val="20"/>
          <w:szCs w:val="20"/>
        </w:rPr>
        <w:tab/>
      </w:r>
      <w:r w:rsidRPr="00D74B4D">
        <w:rPr>
          <w:rFonts w:ascii="Arial" w:hAnsi="Arial" w:cs="Arial"/>
          <w:sz w:val="20"/>
          <w:szCs w:val="20"/>
        </w:rPr>
        <w:tab/>
      </w:r>
      <w:r w:rsidRPr="00D74B4D">
        <w:rPr>
          <w:rFonts w:ascii="Arial" w:hAnsi="Arial" w:cs="Arial"/>
          <w:sz w:val="20"/>
          <w:szCs w:val="20"/>
        </w:rPr>
        <w:tab/>
      </w:r>
      <w:r w:rsidRPr="00D74B4D">
        <w:rPr>
          <w:rFonts w:ascii="Arial" w:hAnsi="Arial" w:cs="Arial"/>
          <w:sz w:val="20"/>
          <w:szCs w:val="20"/>
        </w:rPr>
        <w:tab/>
      </w:r>
      <w:r>
        <w:rPr>
          <w:rFonts w:ascii="Arial" w:hAnsi="Arial" w:cs="Arial"/>
          <w:sz w:val="20"/>
          <w:szCs w:val="20"/>
        </w:rPr>
        <w:tab/>
      </w:r>
      <w:smartTag w:uri="urn:schemas-microsoft-com:office:smarttags" w:element="place">
        <w:smartTag w:uri="urn:schemas-microsoft-com:office:smarttags" w:element="country-region">
          <w:r w:rsidRPr="00D74B4D">
            <w:rPr>
              <w:rFonts w:ascii="Arial" w:hAnsi="Arial" w:cs="Arial"/>
              <w:sz w:val="20"/>
              <w:szCs w:val="20"/>
            </w:rPr>
            <w:t>United Kingdom</w:t>
          </w:r>
        </w:smartTag>
      </w:smartTag>
    </w:p>
    <w:p w:rsidR="00C53336" w:rsidRPr="00D74B4D" w:rsidRDefault="00C53336" w:rsidP="00C53336">
      <w:pPr>
        <w:spacing w:line="260" w:lineRule="atLeast"/>
        <w:rPr>
          <w:rFonts w:ascii="Arial" w:hAnsi="Arial" w:cs="Arial"/>
          <w:sz w:val="20"/>
          <w:szCs w:val="20"/>
        </w:rPr>
      </w:pPr>
    </w:p>
    <w:p w:rsidR="00C53336" w:rsidRPr="00C53336" w:rsidRDefault="00C53336" w:rsidP="00C53336">
      <w:pPr>
        <w:spacing w:line="260" w:lineRule="atLeast"/>
        <w:rPr>
          <w:rFonts w:ascii="Arial" w:hAnsi="Arial" w:cs="Arial"/>
          <w:sz w:val="20"/>
          <w:szCs w:val="20"/>
          <w:lang w:val="fr-FR"/>
        </w:rPr>
      </w:pPr>
      <w:r w:rsidRPr="00D74B4D">
        <w:rPr>
          <w:rFonts w:ascii="Arial" w:hAnsi="Arial" w:cs="Arial"/>
          <w:sz w:val="20"/>
          <w:szCs w:val="20"/>
        </w:rPr>
        <w:tab/>
      </w:r>
      <w:r w:rsidRPr="00D74B4D">
        <w:rPr>
          <w:rFonts w:ascii="Arial" w:hAnsi="Arial" w:cs="Arial"/>
          <w:sz w:val="20"/>
          <w:szCs w:val="20"/>
        </w:rPr>
        <w:tab/>
      </w:r>
      <w:r w:rsidRPr="00D74B4D">
        <w:rPr>
          <w:rFonts w:ascii="Arial" w:hAnsi="Arial" w:cs="Arial"/>
          <w:sz w:val="20"/>
          <w:szCs w:val="20"/>
        </w:rPr>
        <w:tab/>
      </w:r>
      <w:r w:rsidRPr="00D74B4D">
        <w:rPr>
          <w:rFonts w:ascii="Arial" w:hAnsi="Arial" w:cs="Arial"/>
          <w:sz w:val="20"/>
          <w:szCs w:val="20"/>
        </w:rPr>
        <w:tab/>
      </w:r>
      <w:r w:rsidRPr="00D74B4D">
        <w:rPr>
          <w:rFonts w:ascii="Arial" w:hAnsi="Arial" w:cs="Arial"/>
          <w:sz w:val="20"/>
          <w:szCs w:val="20"/>
        </w:rPr>
        <w:tab/>
      </w:r>
      <w:r>
        <w:rPr>
          <w:rFonts w:ascii="Arial" w:hAnsi="Arial" w:cs="Arial"/>
          <w:sz w:val="20"/>
          <w:szCs w:val="20"/>
        </w:rPr>
        <w:tab/>
      </w:r>
      <w:r w:rsidRPr="00C53336">
        <w:rPr>
          <w:rFonts w:ascii="Arial" w:hAnsi="Arial" w:cs="Arial"/>
          <w:sz w:val="20"/>
          <w:szCs w:val="20"/>
          <w:lang w:val="fr-FR"/>
        </w:rPr>
        <w:t>Tel: ++44 (0) 1273 330331</w:t>
      </w:r>
    </w:p>
    <w:p w:rsidR="00C53336" w:rsidRPr="00C53336" w:rsidRDefault="00C53336" w:rsidP="00C53336">
      <w:pPr>
        <w:spacing w:line="260" w:lineRule="atLeast"/>
        <w:rPr>
          <w:rFonts w:ascii="Arial" w:hAnsi="Arial" w:cs="Arial"/>
          <w:sz w:val="20"/>
          <w:szCs w:val="20"/>
          <w:lang w:val="fr-FR"/>
        </w:rPr>
      </w:pPr>
    </w:p>
    <w:p w:rsidR="00C53336" w:rsidRPr="00C53336" w:rsidRDefault="00C53336" w:rsidP="00C53336">
      <w:pPr>
        <w:spacing w:line="260" w:lineRule="atLeast"/>
        <w:rPr>
          <w:rFonts w:ascii="Arial" w:hAnsi="Arial" w:cs="Arial"/>
          <w:sz w:val="20"/>
          <w:szCs w:val="20"/>
          <w:lang w:val="fr-FR"/>
        </w:rPr>
      </w:pPr>
      <w:r w:rsidRPr="00C53336">
        <w:rPr>
          <w:rFonts w:ascii="Arial" w:hAnsi="Arial" w:cs="Arial"/>
          <w:sz w:val="20"/>
          <w:szCs w:val="20"/>
          <w:lang w:val="fr-FR"/>
        </w:rPr>
        <w:tab/>
      </w:r>
      <w:r w:rsidRPr="00C53336">
        <w:rPr>
          <w:rFonts w:ascii="Arial" w:hAnsi="Arial" w:cs="Arial"/>
          <w:sz w:val="20"/>
          <w:szCs w:val="20"/>
          <w:lang w:val="fr-FR"/>
        </w:rPr>
        <w:tab/>
      </w:r>
      <w:r w:rsidRPr="00C53336">
        <w:rPr>
          <w:rFonts w:ascii="Arial" w:hAnsi="Arial" w:cs="Arial"/>
          <w:sz w:val="20"/>
          <w:szCs w:val="20"/>
          <w:lang w:val="fr-FR"/>
        </w:rPr>
        <w:tab/>
      </w:r>
      <w:r w:rsidRPr="00C53336">
        <w:rPr>
          <w:rFonts w:ascii="Arial" w:hAnsi="Arial" w:cs="Arial"/>
          <w:sz w:val="20"/>
          <w:szCs w:val="20"/>
          <w:lang w:val="fr-FR"/>
        </w:rPr>
        <w:tab/>
      </w:r>
      <w:r w:rsidRPr="00C53336">
        <w:rPr>
          <w:rFonts w:ascii="Arial" w:hAnsi="Arial" w:cs="Arial"/>
          <w:sz w:val="20"/>
          <w:szCs w:val="20"/>
          <w:lang w:val="fr-FR"/>
        </w:rPr>
        <w:tab/>
      </w:r>
      <w:r w:rsidRPr="00C53336">
        <w:rPr>
          <w:rFonts w:ascii="Arial" w:hAnsi="Arial" w:cs="Arial"/>
          <w:sz w:val="20"/>
          <w:szCs w:val="20"/>
          <w:lang w:val="fr-FR"/>
        </w:rPr>
        <w:tab/>
        <w:t>contact@thepolicypractice.com</w:t>
      </w:r>
      <w:r w:rsidRPr="00C53336">
        <w:rPr>
          <w:rFonts w:ascii="Arial" w:hAnsi="Arial" w:cs="Arial"/>
          <w:sz w:val="20"/>
          <w:szCs w:val="20"/>
          <w:lang w:val="fr-FR"/>
        </w:rPr>
        <w:tab/>
      </w:r>
      <w:r w:rsidRPr="00C53336">
        <w:rPr>
          <w:rFonts w:ascii="Arial" w:hAnsi="Arial" w:cs="Arial"/>
          <w:sz w:val="20"/>
          <w:szCs w:val="20"/>
          <w:lang w:val="fr-FR"/>
        </w:rPr>
        <w:tab/>
      </w:r>
      <w:r w:rsidRPr="00C53336">
        <w:rPr>
          <w:rFonts w:ascii="Arial" w:hAnsi="Arial" w:cs="Arial"/>
          <w:sz w:val="20"/>
          <w:szCs w:val="20"/>
          <w:lang w:val="fr-FR"/>
        </w:rPr>
        <w:tab/>
      </w:r>
      <w:r w:rsidRPr="00C53336">
        <w:rPr>
          <w:rFonts w:ascii="Arial" w:hAnsi="Arial" w:cs="Arial"/>
          <w:sz w:val="20"/>
          <w:szCs w:val="20"/>
          <w:lang w:val="fr-FR"/>
        </w:rPr>
        <w:tab/>
      </w:r>
      <w:r w:rsidRPr="00C53336">
        <w:rPr>
          <w:rFonts w:ascii="Arial" w:hAnsi="Arial" w:cs="Arial"/>
          <w:sz w:val="20"/>
          <w:szCs w:val="20"/>
          <w:lang w:val="fr-FR"/>
        </w:rPr>
        <w:tab/>
      </w:r>
      <w:r w:rsidRPr="00C53336">
        <w:rPr>
          <w:rFonts w:ascii="Arial" w:hAnsi="Arial" w:cs="Arial"/>
          <w:sz w:val="20"/>
          <w:szCs w:val="20"/>
          <w:lang w:val="fr-FR"/>
        </w:rPr>
        <w:tab/>
      </w:r>
      <w:r w:rsidRPr="00C53336">
        <w:rPr>
          <w:rFonts w:ascii="Arial" w:hAnsi="Arial" w:cs="Arial"/>
          <w:sz w:val="20"/>
          <w:szCs w:val="20"/>
          <w:lang w:val="fr-FR"/>
        </w:rPr>
        <w:tab/>
      </w:r>
      <w:r w:rsidR="001411FF">
        <w:rPr>
          <w:rFonts w:ascii="Arial" w:hAnsi="Arial" w:cs="Arial"/>
          <w:sz w:val="20"/>
          <w:szCs w:val="20"/>
          <w:lang w:val="fr-FR"/>
        </w:rPr>
        <w:tab/>
      </w:r>
      <w:r w:rsidRPr="00C53336">
        <w:rPr>
          <w:rFonts w:ascii="Arial" w:hAnsi="Arial" w:cs="Arial"/>
          <w:sz w:val="20"/>
          <w:szCs w:val="20"/>
          <w:lang w:val="fr-FR"/>
        </w:rPr>
        <w:t>www.thepolicypractice.com</w:t>
      </w:r>
    </w:p>
    <w:p w:rsidR="00C53336" w:rsidRPr="00C53336" w:rsidRDefault="00C53336" w:rsidP="00C53336">
      <w:pPr>
        <w:spacing w:line="260" w:lineRule="atLeast"/>
        <w:rPr>
          <w:rFonts w:ascii="Arial" w:hAnsi="Arial" w:cs="Arial"/>
          <w:sz w:val="20"/>
          <w:szCs w:val="20"/>
          <w:lang w:val="fr-FR"/>
        </w:rPr>
      </w:pPr>
    </w:p>
    <w:p w:rsidR="00C53336" w:rsidRPr="00C53336" w:rsidRDefault="00C53336" w:rsidP="00C53336">
      <w:pPr>
        <w:pStyle w:val="Salutation"/>
        <w:spacing w:before="120"/>
        <w:rPr>
          <w:rFonts w:ascii="Arial" w:hAnsi="Arial" w:cs="Arial"/>
          <w:b/>
          <w:bCs/>
          <w:sz w:val="28"/>
          <w:szCs w:val="28"/>
          <w:lang w:val="fr-FR"/>
        </w:rPr>
      </w:pPr>
      <w:r w:rsidRPr="00C53336">
        <w:rPr>
          <w:rFonts w:ascii="Arial" w:hAnsi="Arial" w:cs="Arial"/>
          <w:b/>
          <w:bCs/>
          <w:sz w:val="28"/>
          <w:szCs w:val="28"/>
          <w:lang w:val="fr-FR"/>
        </w:rPr>
        <w:t>CURRICULUM VITAE</w:t>
      </w:r>
    </w:p>
    <w:p w:rsidR="00C53336" w:rsidRPr="00215A5A" w:rsidRDefault="00C53336" w:rsidP="00C53336">
      <w:pPr>
        <w:pStyle w:val="Heading2"/>
        <w:tabs>
          <w:tab w:val="clear" w:pos="1980"/>
          <w:tab w:val="left" w:pos="2160"/>
        </w:tabs>
        <w:rPr>
          <w:rFonts w:ascii="Arial" w:hAnsi="Arial" w:cs="Arial"/>
          <w:b w:val="0"/>
          <w:bCs w:val="0"/>
          <w:sz w:val="20"/>
        </w:rPr>
      </w:pPr>
      <w:r w:rsidRPr="00215A5A">
        <w:rPr>
          <w:rFonts w:ascii="Arial" w:hAnsi="Arial" w:cs="Arial"/>
          <w:sz w:val="20"/>
        </w:rPr>
        <w:t>NAME</w:t>
      </w:r>
      <w:r w:rsidRPr="00215A5A">
        <w:rPr>
          <w:rFonts w:ascii="Arial" w:hAnsi="Arial" w:cs="Arial"/>
          <w:sz w:val="20"/>
        </w:rPr>
        <w:tab/>
      </w:r>
      <w:r w:rsidR="006C0A9E" w:rsidRPr="006C0A9E">
        <w:rPr>
          <w:rFonts w:ascii="Arial" w:hAnsi="Arial" w:cs="Arial"/>
          <w:sz w:val="20"/>
        </w:rPr>
        <w:t>GEOF WOOD</w:t>
      </w:r>
    </w:p>
    <w:p w:rsidR="00C53336" w:rsidRPr="00215A5A" w:rsidRDefault="00C53336" w:rsidP="00C53336">
      <w:pPr>
        <w:rPr>
          <w:rFonts w:ascii="Arial" w:hAnsi="Arial" w:cs="Arial"/>
          <w:sz w:val="20"/>
          <w:szCs w:val="20"/>
        </w:rPr>
      </w:pPr>
    </w:p>
    <w:p w:rsidR="00C53336" w:rsidRPr="00215A5A" w:rsidRDefault="00C53336" w:rsidP="00C53336">
      <w:pPr>
        <w:pStyle w:val="Heading3"/>
        <w:tabs>
          <w:tab w:val="left" w:pos="2160"/>
        </w:tabs>
        <w:rPr>
          <w:rFonts w:ascii="Arial" w:hAnsi="Arial" w:cs="Arial"/>
          <w:b/>
          <w:bCs/>
          <w:sz w:val="20"/>
        </w:rPr>
      </w:pPr>
      <w:r w:rsidRPr="005D1274">
        <w:rPr>
          <w:rFonts w:ascii="Arial" w:hAnsi="Arial" w:cs="Arial"/>
          <w:b/>
          <w:bCs/>
          <w:sz w:val="20"/>
        </w:rPr>
        <w:t>DATE OF BIRTH</w:t>
      </w:r>
      <w:r w:rsidRPr="00215A5A">
        <w:rPr>
          <w:rFonts w:ascii="Arial" w:hAnsi="Arial" w:cs="Arial"/>
          <w:b/>
          <w:bCs/>
          <w:sz w:val="20"/>
        </w:rPr>
        <w:tab/>
      </w:r>
      <w:r w:rsidR="005D1274" w:rsidRPr="00286467">
        <w:rPr>
          <w:rFonts w:ascii="Arial" w:hAnsi="Arial" w:cs="Arial"/>
          <w:sz w:val="20"/>
        </w:rPr>
        <w:t>27 September 1945</w:t>
      </w:r>
    </w:p>
    <w:p w:rsidR="00C53336" w:rsidRPr="00215A5A" w:rsidRDefault="00C53336" w:rsidP="00C53336">
      <w:pPr>
        <w:rPr>
          <w:rFonts w:ascii="Arial" w:hAnsi="Arial" w:cs="Arial"/>
          <w:sz w:val="20"/>
          <w:szCs w:val="20"/>
        </w:rPr>
      </w:pPr>
    </w:p>
    <w:p w:rsidR="00C53336" w:rsidRDefault="00C53336" w:rsidP="00C53336">
      <w:pPr>
        <w:pStyle w:val="Heading2"/>
        <w:tabs>
          <w:tab w:val="clear" w:pos="1980"/>
          <w:tab w:val="left" w:pos="2160"/>
        </w:tabs>
        <w:rPr>
          <w:rFonts w:ascii="Arial" w:hAnsi="Arial" w:cs="Arial"/>
          <w:b w:val="0"/>
          <w:bCs w:val="0"/>
          <w:sz w:val="20"/>
        </w:rPr>
      </w:pPr>
      <w:r w:rsidRPr="00215A5A">
        <w:rPr>
          <w:rFonts w:ascii="Arial" w:hAnsi="Arial" w:cs="Arial"/>
          <w:sz w:val="20"/>
        </w:rPr>
        <w:t>NATIONALITY</w:t>
      </w:r>
      <w:r w:rsidRPr="00215A5A">
        <w:rPr>
          <w:rFonts w:ascii="Arial" w:hAnsi="Arial" w:cs="Arial"/>
          <w:sz w:val="20"/>
        </w:rPr>
        <w:tab/>
      </w:r>
      <w:r w:rsidRPr="00215A5A">
        <w:rPr>
          <w:rFonts w:ascii="Arial" w:hAnsi="Arial" w:cs="Arial"/>
          <w:b w:val="0"/>
          <w:bCs w:val="0"/>
          <w:sz w:val="20"/>
        </w:rPr>
        <w:t xml:space="preserve">British </w:t>
      </w:r>
    </w:p>
    <w:p w:rsidR="005517D9" w:rsidRDefault="005517D9" w:rsidP="005517D9"/>
    <w:p w:rsidR="00C53336" w:rsidRDefault="00C53336" w:rsidP="00C53336">
      <w:pPr>
        <w:pStyle w:val="Heading2"/>
        <w:tabs>
          <w:tab w:val="clear" w:pos="1980"/>
          <w:tab w:val="left" w:pos="2160"/>
        </w:tabs>
        <w:rPr>
          <w:rFonts w:ascii="Arial" w:hAnsi="Arial" w:cs="Arial"/>
          <w:sz w:val="20"/>
        </w:rPr>
      </w:pPr>
      <w:r w:rsidRPr="00215A5A">
        <w:rPr>
          <w:rFonts w:ascii="Arial" w:hAnsi="Arial" w:cs="Arial"/>
          <w:sz w:val="20"/>
        </w:rPr>
        <w:t>EXPERTISE</w:t>
      </w:r>
    </w:p>
    <w:p w:rsidR="00C53336" w:rsidRPr="00215A5A" w:rsidRDefault="00C53336" w:rsidP="00C53336">
      <w:pPr>
        <w:rPr>
          <w:rFonts w:ascii="Arial" w:hAnsi="Arial" w:cs="Arial"/>
          <w:sz w:val="20"/>
          <w:szCs w:val="20"/>
        </w:rPr>
      </w:pPr>
    </w:p>
    <w:p w:rsidR="00C53336" w:rsidRPr="006C0A9E" w:rsidRDefault="006C0A9E" w:rsidP="003C39C4">
      <w:pPr>
        <w:pStyle w:val="BodyText2"/>
        <w:rPr>
          <w:rFonts w:ascii="Arial" w:hAnsi="Arial" w:cs="Arial"/>
          <w:sz w:val="20"/>
          <w:szCs w:val="20"/>
          <w:highlight w:val="yellow"/>
        </w:rPr>
      </w:pPr>
      <w:r w:rsidRPr="006C0A9E">
        <w:rPr>
          <w:rFonts w:ascii="Arial" w:hAnsi="Arial" w:cs="Arial"/>
          <w:sz w:val="20"/>
          <w:szCs w:val="20"/>
        </w:rPr>
        <w:t xml:space="preserve">After fieldwork in Africa in the late </w:t>
      </w:r>
      <w:r>
        <w:rPr>
          <w:rFonts w:ascii="Arial" w:hAnsi="Arial" w:cs="Arial"/>
          <w:sz w:val="20"/>
          <w:szCs w:val="20"/>
        </w:rPr>
        <w:t>19</w:t>
      </w:r>
      <w:r w:rsidRPr="006C0A9E">
        <w:rPr>
          <w:rFonts w:ascii="Arial" w:hAnsi="Arial" w:cs="Arial"/>
          <w:sz w:val="20"/>
          <w:szCs w:val="20"/>
        </w:rPr>
        <w:t xml:space="preserve">60s, </w:t>
      </w:r>
      <w:r>
        <w:rPr>
          <w:rFonts w:ascii="Arial" w:hAnsi="Arial" w:cs="Arial"/>
          <w:sz w:val="20"/>
          <w:szCs w:val="20"/>
        </w:rPr>
        <w:t xml:space="preserve">Geof Wood </w:t>
      </w:r>
      <w:r w:rsidRPr="006C0A9E">
        <w:rPr>
          <w:rFonts w:ascii="Arial" w:hAnsi="Arial" w:cs="Arial"/>
          <w:sz w:val="20"/>
          <w:szCs w:val="20"/>
        </w:rPr>
        <w:t xml:space="preserve">conducted extensive research on aspects of poverty, governance and civil society in North India, Bangladesh and Pakistan over 4 decades, with additional work in Nepal, Afghanistan, Thailand, Venezuela and Peru. Applied work has included policy analysis and action-research with governments, NGOs and international agencies. Previous research themes: rural development and class formation; irrigation; social development and empowerment; microfinance; urban livelihoods; and public institutional performance. </w:t>
      </w:r>
      <w:r>
        <w:rPr>
          <w:rFonts w:ascii="Arial" w:hAnsi="Arial" w:cs="Arial"/>
          <w:sz w:val="20"/>
          <w:szCs w:val="20"/>
        </w:rPr>
        <w:t xml:space="preserve"> </w:t>
      </w:r>
      <w:r w:rsidRPr="006C0A9E">
        <w:rPr>
          <w:rFonts w:ascii="Arial" w:hAnsi="Arial" w:cs="Arial"/>
          <w:sz w:val="20"/>
          <w:szCs w:val="20"/>
        </w:rPr>
        <w:t xml:space="preserve">From 1999, </w:t>
      </w:r>
      <w:r>
        <w:rPr>
          <w:rFonts w:ascii="Arial" w:hAnsi="Arial" w:cs="Arial"/>
          <w:sz w:val="20"/>
          <w:szCs w:val="20"/>
        </w:rPr>
        <w:t xml:space="preserve">he </w:t>
      </w:r>
      <w:r w:rsidRPr="006C0A9E">
        <w:rPr>
          <w:rFonts w:ascii="Arial" w:hAnsi="Arial" w:cs="Arial"/>
          <w:sz w:val="20"/>
          <w:szCs w:val="20"/>
        </w:rPr>
        <w:t xml:space="preserve">co-directed the ‘Welfare Regimes’ research project at Bath. </w:t>
      </w:r>
      <w:r w:rsidR="003C39C4">
        <w:rPr>
          <w:rFonts w:ascii="Arial" w:hAnsi="Arial" w:cs="Arial"/>
          <w:sz w:val="20"/>
          <w:szCs w:val="20"/>
        </w:rPr>
        <w:t>C</w:t>
      </w:r>
      <w:r w:rsidRPr="006C0A9E">
        <w:rPr>
          <w:rFonts w:ascii="Arial" w:hAnsi="Arial" w:cs="Arial"/>
          <w:sz w:val="20"/>
          <w:szCs w:val="20"/>
        </w:rPr>
        <w:t xml:space="preserve">urrently </w:t>
      </w:r>
      <w:r w:rsidR="002F227F" w:rsidRPr="006C0A9E">
        <w:rPr>
          <w:rFonts w:ascii="Arial" w:hAnsi="Arial" w:cs="Arial"/>
          <w:sz w:val="20"/>
          <w:szCs w:val="20"/>
        </w:rPr>
        <w:t>focus</w:t>
      </w:r>
      <w:r w:rsidR="002F227F">
        <w:rPr>
          <w:rFonts w:ascii="Arial" w:hAnsi="Arial" w:cs="Arial"/>
          <w:sz w:val="20"/>
          <w:szCs w:val="20"/>
        </w:rPr>
        <w:t>s</w:t>
      </w:r>
      <w:r w:rsidR="002F227F" w:rsidRPr="006C0A9E">
        <w:rPr>
          <w:rFonts w:ascii="Arial" w:hAnsi="Arial" w:cs="Arial"/>
          <w:sz w:val="20"/>
          <w:szCs w:val="20"/>
        </w:rPr>
        <w:t>ed</w:t>
      </w:r>
      <w:r w:rsidRPr="006C0A9E">
        <w:rPr>
          <w:rFonts w:ascii="Arial" w:hAnsi="Arial" w:cs="Arial"/>
          <w:sz w:val="20"/>
          <w:szCs w:val="20"/>
        </w:rPr>
        <w:t xml:space="preserve"> upon insecurity, welfare regimes, well-being and strategies of de-clientelisation (thus linking the security and liberty themes), governance and civil society, and the characteristics of extreme poverty.</w:t>
      </w:r>
    </w:p>
    <w:p w:rsidR="00C53336" w:rsidRPr="006C0A9E" w:rsidRDefault="00C53336" w:rsidP="00C53336">
      <w:pPr>
        <w:pStyle w:val="Heading2"/>
        <w:tabs>
          <w:tab w:val="clear" w:pos="1980"/>
        </w:tabs>
        <w:rPr>
          <w:rFonts w:ascii="Arial" w:hAnsi="Arial" w:cs="Arial"/>
          <w:sz w:val="20"/>
          <w:highlight w:val="yellow"/>
        </w:rPr>
      </w:pPr>
    </w:p>
    <w:p w:rsidR="00C53336" w:rsidRPr="00324659" w:rsidRDefault="00C53336" w:rsidP="00C53336">
      <w:pPr>
        <w:pStyle w:val="Heading2"/>
        <w:tabs>
          <w:tab w:val="clear" w:pos="1980"/>
        </w:tabs>
        <w:rPr>
          <w:rFonts w:ascii="Arial" w:hAnsi="Arial" w:cs="Arial"/>
          <w:sz w:val="20"/>
        </w:rPr>
      </w:pPr>
      <w:r w:rsidRPr="00324659">
        <w:rPr>
          <w:rFonts w:ascii="Arial" w:hAnsi="Arial" w:cs="Arial"/>
          <w:sz w:val="20"/>
        </w:rPr>
        <w:t>EDUCATIONAL QUALIFICATIONS</w:t>
      </w:r>
    </w:p>
    <w:p w:rsidR="00C53336" w:rsidRPr="00324659" w:rsidRDefault="00C53336" w:rsidP="00C53336">
      <w:pPr>
        <w:rPr>
          <w:rFonts w:ascii="Arial" w:hAnsi="Arial" w:cs="Arial"/>
          <w:sz w:val="20"/>
          <w:szCs w:val="20"/>
        </w:rPr>
      </w:pPr>
    </w:p>
    <w:p w:rsidR="00C53336" w:rsidRPr="00324659" w:rsidRDefault="003C39C4" w:rsidP="001411FF">
      <w:pPr>
        <w:rPr>
          <w:rFonts w:ascii="Arial" w:hAnsi="Arial" w:cs="Arial"/>
          <w:spacing w:val="-2"/>
          <w:sz w:val="20"/>
          <w:szCs w:val="20"/>
        </w:rPr>
      </w:pPr>
      <w:r w:rsidRPr="00324659">
        <w:rPr>
          <w:rFonts w:ascii="Arial" w:hAnsi="Arial" w:cs="Arial"/>
          <w:spacing w:val="-2"/>
          <w:sz w:val="20"/>
          <w:szCs w:val="20"/>
        </w:rPr>
        <w:t>1981</w:t>
      </w:r>
      <w:r w:rsidR="00C53336" w:rsidRPr="00324659">
        <w:rPr>
          <w:rFonts w:ascii="Arial" w:hAnsi="Arial" w:cs="Arial"/>
          <w:spacing w:val="-2"/>
          <w:sz w:val="20"/>
          <w:szCs w:val="20"/>
        </w:rPr>
        <w:tab/>
      </w:r>
      <w:r w:rsidR="001411FF">
        <w:rPr>
          <w:rFonts w:ascii="Arial" w:hAnsi="Arial" w:cs="Arial"/>
          <w:spacing w:val="-2"/>
          <w:sz w:val="20"/>
          <w:szCs w:val="20"/>
        </w:rPr>
        <w:tab/>
      </w:r>
      <w:r w:rsidR="001411FF">
        <w:rPr>
          <w:rFonts w:ascii="Arial" w:hAnsi="Arial" w:cs="Arial"/>
          <w:spacing w:val="-2"/>
          <w:sz w:val="20"/>
          <w:szCs w:val="20"/>
        </w:rPr>
        <w:tab/>
      </w:r>
      <w:r w:rsidR="00324659" w:rsidRPr="00324659">
        <w:rPr>
          <w:rFonts w:ascii="Arial" w:hAnsi="Arial" w:cs="Arial"/>
          <w:sz w:val="20"/>
          <w:szCs w:val="20"/>
        </w:rPr>
        <w:t xml:space="preserve">PhD in Sociology (Class Formation, State Intervention and Rural Development in </w:t>
      </w:r>
      <w:r w:rsidR="001411FF">
        <w:rPr>
          <w:rFonts w:ascii="Arial" w:hAnsi="Arial" w:cs="Arial"/>
          <w:sz w:val="20"/>
          <w:szCs w:val="20"/>
        </w:rPr>
        <w:tab/>
      </w:r>
      <w:r w:rsidR="001411FF">
        <w:rPr>
          <w:rFonts w:ascii="Arial" w:hAnsi="Arial" w:cs="Arial"/>
          <w:sz w:val="20"/>
          <w:szCs w:val="20"/>
        </w:rPr>
        <w:tab/>
      </w:r>
      <w:r w:rsidR="001411FF">
        <w:rPr>
          <w:rFonts w:ascii="Arial" w:hAnsi="Arial" w:cs="Arial"/>
          <w:sz w:val="20"/>
          <w:szCs w:val="20"/>
        </w:rPr>
        <w:tab/>
      </w:r>
      <w:r w:rsidR="00324659" w:rsidRPr="00324659">
        <w:rPr>
          <w:rFonts w:ascii="Arial" w:hAnsi="Arial" w:cs="Arial"/>
          <w:sz w:val="20"/>
          <w:szCs w:val="20"/>
        </w:rPr>
        <w:t>South Asia) University of Bath</w:t>
      </w:r>
    </w:p>
    <w:p w:rsidR="00324659" w:rsidRPr="00324659" w:rsidRDefault="001411FF" w:rsidP="00324659">
      <w:pPr>
        <w:rPr>
          <w:rFonts w:ascii="Arial" w:hAnsi="Arial" w:cs="Arial"/>
          <w:sz w:val="20"/>
          <w:szCs w:val="20"/>
        </w:rPr>
      </w:pPr>
      <w:r>
        <w:rPr>
          <w:rFonts w:ascii="Arial" w:hAnsi="Arial" w:cs="Arial"/>
          <w:sz w:val="20"/>
          <w:szCs w:val="20"/>
        </w:rPr>
        <w:t>1971</w:t>
      </w:r>
      <w:r>
        <w:rPr>
          <w:rFonts w:ascii="Arial" w:hAnsi="Arial" w:cs="Arial"/>
          <w:sz w:val="20"/>
          <w:szCs w:val="20"/>
        </w:rPr>
        <w:tab/>
      </w:r>
      <w:r>
        <w:rPr>
          <w:rFonts w:ascii="Arial" w:hAnsi="Arial" w:cs="Arial"/>
          <w:sz w:val="20"/>
          <w:szCs w:val="20"/>
        </w:rPr>
        <w:tab/>
      </w:r>
      <w:r>
        <w:rPr>
          <w:rFonts w:ascii="Arial" w:hAnsi="Arial" w:cs="Arial"/>
          <w:sz w:val="20"/>
          <w:szCs w:val="20"/>
        </w:rPr>
        <w:tab/>
      </w:r>
      <w:r w:rsidR="00324659" w:rsidRPr="00324659">
        <w:rPr>
          <w:rFonts w:ascii="Arial" w:hAnsi="Arial" w:cs="Arial"/>
          <w:sz w:val="20"/>
          <w:szCs w:val="20"/>
        </w:rPr>
        <w:t>M.Phil in Politics (Administrative Training in Zambia) University of Sussex</w:t>
      </w:r>
    </w:p>
    <w:p w:rsidR="00324659" w:rsidRPr="003C39C4" w:rsidRDefault="00324659" w:rsidP="00324659">
      <w:pPr>
        <w:rPr>
          <w:rFonts w:ascii="Arial" w:hAnsi="Arial" w:cs="Arial"/>
          <w:sz w:val="20"/>
          <w:szCs w:val="20"/>
        </w:rPr>
      </w:pPr>
      <w:r w:rsidRPr="00324659">
        <w:rPr>
          <w:rFonts w:ascii="Arial" w:hAnsi="Arial" w:cs="Arial"/>
          <w:sz w:val="20"/>
          <w:szCs w:val="20"/>
        </w:rPr>
        <w:t>1967</w:t>
      </w:r>
      <w:r w:rsidRPr="00324659">
        <w:rPr>
          <w:rFonts w:ascii="Arial" w:hAnsi="Arial" w:cs="Arial"/>
          <w:sz w:val="20"/>
          <w:szCs w:val="20"/>
        </w:rPr>
        <w:tab/>
      </w:r>
      <w:r w:rsidR="001411FF">
        <w:rPr>
          <w:rFonts w:ascii="Arial" w:hAnsi="Arial" w:cs="Arial"/>
          <w:sz w:val="20"/>
          <w:szCs w:val="20"/>
        </w:rPr>
        <w:tab/>
      </w:r>
      <w:r w:rsidR="001411FF">
        <w:rPr>
          <w:rFonts w:ascii="Arial" w:hAnsi="Arial" w:cs="Arial"/>
          <w:sz w:val="20"/>
          <w:szCs w:val="20"/>
        </w:rPr>
        <w:tab/>
      </w:r>
      <w:r w:rsidRPr="00324659">
        <w:rPr>
          <w:rFonts w:ascii="Arial" w:hAnsi="Arial" w:cs="Arial"/>
          <w:sz w:val="20"/>
          <w:szCs w:val="20"/>
        </w:rPr>
        <w:t xml:space="preserve">BA Hons Upper Second in Politics and Sociology </w:t>
      </w:r>
      <w:r w:rsidR="001411FF">
        <w:rPr>
          <w:rFonts w:ascii="Arial" w:hAnsi="Arial" w:cs="Arial"/>
          <w:sz w:val="20"/>
          <w:szCs w:val="20"/>
        </w:rPr>
        <w:t xml:space="preserve">in School of African and Asian </w:t>
      </w:r>
      <w:r w:rsidR="001411FF">
        <w:rPr>
          <w:rFonts w:ascii="Arial" w:hAnsi="Arial" w:cs="Arial"/>
          <w:sz w:val="20"/>
          <w:szCs w:val="20"/>
        </w:rPr>
        <w:tab/>
      </w:r>
      <w:r w:rsidR="001411FF">
        <w:rPr>
          <w:rFonts w:ascii="Arial" w:hAnsi="Arial" w:cs="Arial"/>
          <w:sz w:val="20"/>
          <w:szCs w:val="20"/>
        </w:rPr>
        <w:tab/>
      </w:r>
      <w:r w:rsidR="001411FF">
        <w:rPr>
          <w:rFonts w:ascii="Arial" w:hAnsi="Arial" w:cs="Arial"/>
          <w:sz w:val="20"/>
          <w:szCs w:val="20"/>
        </w:rPr>
        <w:tab/>
      </w:r>
      <w:r w:rsidR="001411FF">
        <w:rPr>
          <w:rFonts w:ascii="Arial" w:hAnsi="Arial" w:cs="Arial"/>
          <w:sz w:val="20"/>
          <w:szCs w:val="20"/>
        </w:rPr>
        <w:tab/>
      </w:r>
      <w:r w:rsidRPr="00324659">
        <w:rPr>
          <w:rFonts w:ascii="Arial" w:hAnsi="Arial" w:cs="Arial"/>
          <w:sz w:val="20"/>
          <w:szCs w:val="20"/>
        </w:rPr>
        <w:t>Studies, University of Sussex</w:t>
      </w:r>
    </w:p>
    <w:p w:rsidR="00C53336" w:rsidRPr="006C0A9E" w:rsidRDefault="00C53336" w:rsidP="00C53336">
      <w:pPr>
        <w:rPr>
          <w:rFonts w:ascii="Arial" w:hAnsi="Arial" w:cs="Arial"/>
          <w:sz w:val="20"/>
          <w:szCs w:val="20"/>
          <w:highlight w:val="yellow"/>
        </w:rPr>
      </w:pPr>
    </w:p>
    <w:p w:rsidR="00C53336" w:rsidRPr="00115C19" w:rsidRDefault="00C53336" w:rsidP="00C53336">
      <w:pPr>
        <w:pStyle w:val="Heading2"/>
        <w:tabs>
          <w:tab w:val="clear" w:pos="1980"/>
        </w:tabs>
        <w:rPr>
          <w:rFonts w:ascii="Arial" w:hAnsi="Arial" w:cs="Arial"/>
          <w:sz w:val="20"/>
        </w:rPr>
      </w:pPr>
      <w:r w:rsidRPr="00115C19">
        <w:rPr>
          <w:rFonts w:ascii="Arial" w:hAnsi="Arial" w:cs="Arial"/>
          <w:sz w:val="20"/>
        </w:rPr>
        <w:t>RECORD OF EMPLOYMENT</w:t>
      </w:r>
    </w:p>
    <w:p w:rsidR="006861DA" w:rsidRPr="005517D9" w:rsidRDefault="006861DA" w:rsidP="006861DA">
      <w:pPr>
        <w:pStyle w:val="ListParagraph"/>
        <w:ind w:left="0"/>
        <w:rPr>
          <w:rFonts w:ascii="Arial" w:hAnsi="Arial" w:cs="Arial"/>
          <w:sz w:val="20"/>
          <w:szCs w:val="20"/>
        </w:rPr>
      </w:pPr>
    </w:p>
    <w:p w:rsidR="006861DA" w:rsidRDefault="002F227F" w:rsidP="00C53336">
      <w:pPr>
        <w:keepNext/>
        <w:keepLines/>
        <w:tabs>
          <w:tab w:val="left" w:pos="-720"/>
          <w:tab w:val="left" w:pos="0"/>
          <w:tab w:val="left" w:pos="720"/>
          <w:tab w:val="left" w:pos="1440"/>
          <w:tab w:val="left" w:pos="2127"/>
          <w:tab w:val="left" w:pos="2160"/>
        </w:tabs>
        <w:suppressAutoHyphens/>
        <w:ind w:left="2127" w:hanging="2127"/>
        <w:rPr>
          <w:rFonts w:ascii="Arial" w:hAnsi="Arial" w:cs="Arial"/>
          <w:bCs/>
          <w:sz w:val="20"/>
          <w:szCs w:val="20"/>
        </w:rPr>
      </w:pPr>
      <w:r>
        <w:rPr>
          <w:rFonts w:ascii="Arial" w:hAnsi="Arial" w:cs="Arial"/>
          <w:bCs/>
          <w:sz w:val="20"/>
          <w:szCs w:val="20"/>
        </w:rPr>
        <w:t>2010 to present</w:t>
      </w:r>
      <w:r>
        <w:rPr>
          <w:rFonts w:ascii="Arial" w:hAnsi="Arial" w:cs="Arial"/>
          <w:bCs/>
          <w:sz w:val="20"/>
          <w:szCs w:val="20"/>
        </w:rPr>
        <w:tab/>
      </w:r>
      <w:r>
        <w:rPr>
          <w:rFonts w:ascii="Arial" w:hAnsi="Arial" w:cs="Arial"/>
          <w:bCs/>
          <w:sz w:val="20"/>
          <w:szCs w:val="20"/>
        </w:rPr>
        <w:tab/>
      </w:r>
      <w:bookmarkStart w:id="0" w:name="_GoBack"/>
      <w:bookmarkEnd w:id="0"/>
      <w:r w:rsidR="006861DA">
        <w:rPr>
          <w:rFonts w:ascii="Arial" w:hAnsi="Arial" w:cs="Arial"/>
          <w:bCs/>
          <w:sz w:val="20"/>
          <w:szCs w:val="20"/>
        </w:rPr>
        <w:t>Emeritus Professor of International Development, University of Bath</w:t>
      </w:r>
    </w:p>
    <w:p w:rsidR="005517D9" w:rsidRPr="005517D9" w:rsidRDefault="00115C19" w:rsidP="00C53336">
      <w:pPr>
        <w:keepNext/>
        <w:keepLines/>
        <w:tabs>
          <w:tab w:val="left" w:pos="-720"/>
          <w:tab w:val="left" w:pos="0"/>
          <w:tab w:val="left" w:pos="720"/>
          <w:tab w:val="left" w:pos="1440"/>
          <w:tab w:val="left" w:pos="2127"/>
          <w:tab w:val="left" w:pos="2160"/>
        </w:tabs>
        <w:suppressAutoHyphens/>
        <w:ind w:left="2127" w:hanging="2127"/>
        <w:rPr>
          <w:rFonts w:ascii="Arial" w:hAnsi="Arial" w:cs="Arial"/>
          <w:bCs/>
          <w:sz w:val="20"/>
          <w:szCs w:val="20"/>
        </w:rPr>
      </w:pPr>
      <w:r w:rsidRPr="00115C19">
        <w:rPr>
          <w:rFonts w:ascii="Arial" w:hAnsi="Arial" w:cs="Arial"/>
          <w:bCs/>
          <w:sz w:val="20"/>
          <w:szCs w:val="20"/>
        </w:rPr>
        <w:t>2009</w:t>
      </w:r>
      <w:r w:rsidR="00957FD0" w:rsidRPr="00115C19">
        <w:rPr>
          <w:rFonts w:ascii="Arial" w:hAnsi="Arial" w:cs="Arial"/>
          <w:bCs/>
          <w:sz w:val="20"/>
          <w:szCs w:val="20"/>
        </w:rPr>
        <w:t xml:space="preserve"> to present</w:t>
      </w:r>
      <w:r w:rsidR="00DF3E5A" w:rsidRPr="00115C19">
        <w:rPr>
          <w:rFonts w:ascii="Arial" w:hAnsi="Arial" w:cs="Arial"/>
          <w:bCs/>
          <w:sz w:val="20"/>
          <w:szCs w:val="20"/>
        </w:rPr>
        <w:tab/>
      </w:r>
      <w:r w:rsidR="00DF3E5A" w:rsidRPr="00115C19">
        <w:rPr>
          <w:rFonts w:ascii="Arial" w:hAnsi="Arial" w:cs="Arial"/>
          <w:bCs/>
          <w:sz w:val="20"/>
          <w:szCs w:val="20"/>
        </w:rPr>
        <w:tab/>
      </w:r>
      <w:r w:rsidRPr="00115C19">
        <w:rPr>
          <w:rFonts w:ascii="Arial" w:hAnsi="Arial" w:cs="Arial"/>
          <w:bCs/>
          <w:sz w:val="20"/>
          <w:szCs w:val="20"/>
        </w:rPr>
        <w:t>Principal</w:t>
      </w:r>
      <w:r w:rsidR="001411FF">
        <w:rPr>
          <w:rFonts w:ascii="Arial" w:hAnsi="Arial" w:cs="Arial"/>
          <w:bCs/>
          <w:sz w:val="20"/>
          <w:szCs w:val="20"/>
        </w:rPr>
        <w:t>, T</w:t>
      </w:r>
      <w:r w:rsidR="00C53336" w:rsidRPr="00115C19">
        <w:rPr>
          <w:rFonts w:ascii="Arial" w:hAnsi="Arial" w:cs="Arial"/>
          <w:bCs/>
          <w:sz w:val="20"/>
          <w:szCs w:val="20"/>
        </w:rPr>
        <w:t>he Policy Practice Ltd</w:t>
      </w:r>
    </w:p>
    <w:p w:rsidR="00115C19" w:rsidRPr="00115C19" w:rsidRDefault="00A23FF6" w:rsidP="00115C19">
      <w:pPr>
        <w:pStyle w:val="BodyTextIndent"/>
        <w:rPr>
          <w:rFonts w:ascii="Arial" w:hAnsi="Arial" w:cs="Arial"/>
          <w:sz w:val="20"/>
          <w:szCs w:val="20"/>
        </w:rPr>
      </w:pPr>
      <w:r>
        <w:rPr>
          <w:rFonts w:ascii="Arial" w:hAnsi="Arial" w:cs="Arial"/>
          <w:sz w:val="20"/>
          <w:szCs w:val="20"/>
        </w:rPr>
        <w:t xml:space="preserve">2008 </w:t>
      </w:r>
      <w:r w:rsidR="006861DA">
        <w:rPr>
          <w:rFonts w:ascii="Arial" w:hAnsi="Arial" w:cs="Arial"/>
          <w:sz w:val="20"/>
          <w:szCs w:val="20"/>
        </w:rPr>
        <w:t>- 2010</w:t>
      </w:r>
      <w:r>
        <w:rPr>
          <w:rFonts w:ascii="Arial" w:hAnsi="Arial" w:cs="Arial"/>
          <w:sz w:val="20"/>
          <w:szCs w:val="20"/>
        </w:rPr>
        <w:tab/>
      </w:r>
      <w:r>
        <w:rPr>
          <w:rFonts w:ascii="Arial" w:hAnsi="Arial" w:cs="Arial"/>
          <w:sz w:val="20"/>
          <w:szCs w:val="20"/>
        </w:rPr>
        <w:tab/>
      </w:r>
      <w:r w:rsidR="00115C19" w:rsidRPr="00115C19">
        <w:rPr>
          <w:rFonts w:ascii="Arial" w:hAnsi="Arial" w:cs="Arial"/>
          <w:sz w:val="20"/>
          <w:szCs w:val="20"/>
        </w:rPr>
        <w:t>University Research Adviser, Vice-Chancellor’s Office</w:t>
      </w:r>
    </w:p>
    <w:p w:rsidR="00115C19" w:rsidRPr="00115C19" w:rsidRDefault="001411FF" w:rsidP="00115C19">
      <w:pPr>
        <w:pStyle w:val="BodyTextIndent"/>
        <w:rPr>
          <w:rFonts w:ascii="Arial" w:hAnsi="Arial" w:cs="Arial"/>
          <w:sz w:val="20"/>
          <w:szCs w:val="20"/>
        </w:rPr>
      </w:pPr>
      <w:r>
        <w:rPr>
          <w:rFonts w:ascii="Arial" w:hAnsi="Arial" w:cs="Arial"/>
          <w:sz w:val="20"/>
          <w:szCs w:val="20"/>
        </w:rPr>
        <w:t xml:space="preserve">2005 - </w:t>
      </w:r>
      <w:r w:rsidR="00A23FF6">
        <w:rPr>
          <w:rFonts w:ascii="Arial" w:hAnsi="Arial" w:cs="Arial"/>
          <w:sz w:val="20"/>
          <w:szCs w:val="20"/>
        </w:rPr>
        <w:t>2008</w:t>
      </w:r>
      <w:r w:rsidR="00A23FF6">
        <w:rPr>
          <w:rFonts w:ascii="Arial" w:hAnsi="Arial" w:cs="Arial"/>
          <w:sz w:val="20"/>
          <w:szCs w:val="20"/>
        </w:rPr>
        <w:tab/>
      </w:r>
      <w:r w:rsidR="00A23FF6">
        <w:rPr>
          <w:rFonts w:ascii="Arial" w:hAnsi="Arial" w:cs="Arial"/>
          <w:sz w:val="20"/>
          <w:szCs w:val="20"/>
        </w:rPr>
        <w:tab/>
      </w:r>
      <w:r w:rsidR="00115C19" w:rsidRPr="00115C19">
        <w:rPr>
          <w:rFonts w:ascii="Arial" w:hAnsi="Arial" w:cs="Arial"/>
          <w:sz w:val="20"/>
          <w:szCs w:val="20"/>
        </w:rPr>
        <w:t>Dean, Faculty of Humanities and Social Sciences</w:t>
      </w:r>
    </w:p>
    <w:p w:rsidR="00115C19" w:rsidRPr="00115C19" w:rsidRDefault="001411FF" w:rsidP="00115C19">
      <w:pPr>
        <w:pStyle w:val="BodyTextIndent"/>
        <w:rPr>
          <w:rFonts w:ascii="Arial" w:hAnsi="Arial" w:cs="Arial"/>
          <w:sz w:val="20"/>
          <w:szCs w:val="20"/>
        </w:rPr>
      </w:pPr>
      <w:r>
        <w:rPr>
          <w:rFonts w:ascii="Arial" w:hAnsi="Arial" w:cs="Arial"/>
          <w:sz w:val="20"/>
          <w:szCs w:val="20"/>
        </w:rPr>
        <w:t xml:space="preserve">2000 - </w:t>
      </w:r>
      <w:r w:rsidR="00A23FF6">
        <w:rPr>
          <w:rFonts w:ascii="Arial" w:hAnsi="Arial" w:cs="Arial"/>
          <w:sz w:val="20"/>
          <w:szCs w:val="20"/>
        </w:rPr>
        <w:t>2005</w:t>
      </w:r>
      <w:r w:rsidR="00A23FF6">
        <w:rPr>
          <w:rFonts w:ascii="Arial" w:hAnsi="Arial" w:cs="Arial"/>
          <w:sz w:val="20"/>
          <w:szCs w:val="20"/>
        </w:rPr>
        <w:tab/>
      </w:r>
      <w:r w:rsidR="00A23FF6">
        <w:rPr>
          <w:rFonts w:ascii="Arial" w:hAnsi="Arial" w:cs="Arial"/>
          <w:sz w:val="20"/>
          <w:szCs w:val="20"/>
        </w:rPr>
        <w:tab/>
      </w:r>
      <w:r w:rsidR="00115C19" w:rsidRPr="00115C19">
        <w:rPr>
          <w:rFonts w:ascii="Arial" w:hAnsi="Arial" w:cs="Arial"/>
          <w:sz w:val="20"/>
          <w:szCs w:val="20"/>
        </w:rPr>
        <w:t>Head of Department, Economics and International Development</w:t>
      </w:r>
    </w:p>
    <w:p w:rsidR="00115C19" w:rsidRPr="00115C19" w:rsidRDefault="001411FF" w:rsidP="00115C19">
      <w:pPr>
        <w:pStyle w:val="BodyTextIndent"/>
        <w:rPr>
          <w:rFonts w:ascii="Arial" w:hAnsi="Arial" w:cs="Arial"/>
          <w:sz w:val="20"/>
          <w:szCs w:val="20"/>
        </w:rPr>
      </w:pPr>
      <w:r>
        <w:rPr>
          <w:rFonts w:ascii="Arial" w:hAnsi="Arial" w:cs="Arial"/>
          <w:sz w:val="20"/>
          <w:szCs w:val="20"/>
        </w:rPr>
        <w:t xml:space="preserve">1998 - </w:t>
      </w:r>
      <w:r w:rsidR="00A23FF6">
        <w:rPr>
          <w:rFonts w:ascii="Arial" w:hAnsi="Arial" w:cs="Arial"/>
          <w:sz w:val="20"/>
          <w:szCs w:val="20"/>
        </w:rPr>
        <w:t>2005</w:t>
      </w:r>
      <w:r w:rsidR="00A23FF6">
        <w:rPr>
          <w:rFonts w:ascii="Arial" w:hAnsi="Arial" w:cs="Arial"/>
          <w:sz w:val="20"/>
          <w:szCs w:val="20"/>
        </w:rPr>
        <w:tab/>
      </w:r>
      <w:r w:rsidR="00A23FF6">
        <w:rPr>
          <w:rFonts w:ascii="Arial" w:hAnsi="Arial" w:cs="Arial"/>
          <w:sz w:val="20"/>
          <w:szCs w:val="20"/>
        </w:rPr>
        <w:tab/>
      </w:r>
      <w:r w:rsidR="00115C19" w:rsidRPr="00115C19">
        <w:rPr>
          <w:rFonts w:ascii="Arial" w:hAnsi="Arial" w:cs="Arial"/>
          <w:sz w:val="20"/>
          <w:szCs w:val="20"/>
        </w:rPr>
        <w:t>Director, Institute for International Policy Analysis, Faculty of Humanities and Social Sciences, University of Bath</w:t>
      </w:r>
    </w:p>
    <w:p w:rsidR="00115C19" w:rsidRPr="00115C19" w:rsidRDefault="006861DA" w:rsidP="00115C19">
      <w:pPr>
        <w:pStyle w:val="BodyTextIndent"/>
        <w:rPr>
          <w:rFonts w:ascii="Arial" w:hAnsi="Arial" w:cs="Arial"/>
          <w:sz w:val="20"/>
          <w:szCs w:val="20"/>
        </w:rPr>
      </w:pPr>
      <w:r>
        <w:rPr>
          <w:rFonts w:ascii="Arial" w:hAnsi="Arial" w:cs="Arial"/>
          <w:sz w:val="20"/>
          <w:szCs w:val="20"/>
        </w:rPr>
        <w:t>1998 - 2010</w:t>
      </w:r>
      <w:r w:rsidR="00A23FF6">
        <w:rPr>
          <w:rFonts w:ascii="Arial" w:hAnsi="Arial" w:cs="Arial"/>
          <w:sz w:val="20"/>
          <w:szCs w:val="20"/>
        </w:rPr>
        <w:tab/>
      </w:r>
      <w:r w:rsidR="00A23FF6">
        <w:rPr>
          <w:rFonts w:ascii="Arial" w:hAnsi="Arial" w:cs="Arial"/>
          <w:sz w:val="20"/>
          <w:szCs w:val="20"/>
        </w:rPr>
        <w:tab/>
      </w:r>
      <w:r w:rsidR="00115C19" w:rsidRPr="00115C19">
        <w:rPr>
          <w:rFonts w:ascii="Arial" w:hAnsi="Arial" w:cs="Arial"/>
          <w:sz w:val="20"/>
          <w:szCs w:val="20"/>
        </w:rPr>
        <w:t>Professor of International Development, University of Bath</w:t>
      </w:r>
    </w:p>
    <w:p w:rsidR="00115C19" w:rsidRPr="00115C19" w:rsidRDefault="001411FF" w:rsidP="00115C19">
      <w:pPr>
        <w:pStyle w:val="BodyTextIndent"/>
        <w:rPr>
          <w:rFonts w:ascii="Arial" w:hAnsi="Arial" w:cs="Arial"/>
          <w:sz w:val="20"/>
          <w:szCs w:val="20"/>
        </w:rPr>
      </w:pPr>
      <w:r>
        <w:rPr>
          <w:rFonts w:ascii="Arial" w:hAnsi="Arial" w:cs="Arial"/>
          <w:sz w:val="20"/>
          <w:szCs w:val="20"/>
        </w:rPr>
        <w:t xml:space="preserve">1992 - </w:t>
      </w:r>
      <w:r w:rsidR="00A23FF6">
        <w:rPr>
          <w:rFonts w:ascii="Arial" w:hAnsi="Arial" w:cs="Arial"/>
          <w:sz w:val="20"/>
          <w:szCs w:val="20"/>
        </w:rPr>
        <w:t>1998</w:t>
      </w:r>
      <w:r w:rsidR="00A23FF6">
        <w:rPr>
          <w:rFonts w:ascii="Arial" w:hAnsi="Arial" w:cs="Arial"/>
          <w:sz w:val="20"/>
          <w:szCs w:val="20"/>
        </w:rPr>
        <w:tab/>
      </w:r>
      <w:r w:rsidR="00A23FF6">
        <w:rPr>
          <w:rFonts w:ascii="Arial" w:hAnsi="Arial" w:cs="Arial"/>
          <w:sz w:val="20"/>
          <w:szCs w:val="20"/>
        </w:rPr>
        <w:tab/>
      </w:r>
      <w:r w:rsidR="00115C19" w:rsidRPr="00115C19">
        <w:rPr>
          <w:rFonts w:ascii="Arial" w:hAnsi="Arial" w:cs="Arial"/>
          <w:sz w:val="20"/>
          <w:szCs w:val="20"/>
        </w:rPr>
        <w:t>Reader in Development Studies, and Director of Centre for Development Studies, Department of Economics and International Development, University of Bath</w:t>
      </w:r>
    </w:p>
    <w:p w:rsidR="00115C19" w:rsidRPr="00115C19" w:rsidRDefault="001411FF" w:rsidP="00115C19">
      <w:pPr>
        <w:pStyle w:val="BodyTextIndent"/>
        <w:rPr>
          <w:rFonts w:ascii="Arial" w:hAnsi="Arial" w:cs="Arial"/>
          <w:sz w:val="20"/>
          <w:szCs w:val="20"/>
        </w:rPr>
      </w:pPr>
      <w:r>
        <w:rPr>
          <w:rFonts w:ascii="Arial" w:hAnsi="Arial" w:cs="Arial"/>
          <w:sz w:val="20"/>
          <w:szCs w:val="20"/>
        </w:rPr>
        <w:t>1985 - 1</w:t>
      </w:r>
      <w:r w:rsidR="00A23FF6">
        <w:rPr>
          <w:rFonts w:ascii="Arial" w:hAnsi="Arial" w:cs="Arial"/>
          <w:sz w:val="20"/>
          <w:szCs w:val="20"/>
        </w:rPr>
        <w:t>992</w:t>
      </w:r>
      <w:r w:rsidR="00A23FF6">
        <w:rPr>
          <w:rFonts w:ascii="Arial" w:hAnsi="Arial" w:cs="Arial"/>
          <w:sz w:val="20"/>
          <w:szCs w:val="20"/>
        </w:rPr>
        <w:tab/>
      </w:r>
      <w:r w:rsidR="00A23FF6">
        <w:rPr>
          <w:rFonts w:ascii="Arial" w:hAnsi="Arial" w:cs="Arial"/>
          <w:sz w:val="20"/>
          <w:szCs w:val="20"/>
        </w:rPr>
        <w:tab/>
      </w:r>
      <w:r w:rsidR="00115C19" w:rsidRPr="00115C19">
        <w:rPr>
          <w:rFonts w:ascii="Arial" w:hAnsi="Arial" w:cs="Arial"/>
          <w:sz w:val="20"/>
          <w:szCs w:val="20"/>
        </w:rPr>
        <w:t>Senior Lecturer in Sociology and Development Studies, and Director Centre for Development Studies, School of Social Sciences, University of Bath</w:t>
      </w:r>
    </w:p>
    <w:p w:rsidR="00115C19" w:rsidRPr="00115C19" w:rsidRDefault="001411FF" w:rsidP="00115C19">
      <w:pPr>
        <w:pStyle w:val="BodyTextIndent"/>
        <w:rPr>
          <w:rFonts w:ascii="Arial" w:hAnsi="Arial" w:cs="Arial"/>
          <w:sz w:val="20"/>
          <w:szCs w:val="20"/>
        </w:rPr>
      </w:pPr>
      <w:r>
        <w:rPr>
          <w:rFonts w:ascii="Arial" w:hAnsi="Arial" w:cs="Arial"/>
          <w:sz w:val="20"/>
          <w:szCs w:val="20"/>
        </w:rPr>
        <w:t xml:space="preserve">1973 - </w:t>
      </w:r>
      <w:r w:rsidR="00A23FF6">
        <w:rPr>
          <w:rFonts w:ascii="Arial" w:hAnsi="Arial" w:cs="Arial"/>
          <w:sz w:val="20"/>
          <w:szCs w:val="20"/>
        </w:rPr>
        <w:t>1985</w:t>
      </w:r>
      <w:r w:rsidR="00A23FF6">
        <w:rPr>
          <w:rFonts w:ascii="Arial" w:hAnsi="Arial" w:cs="Arial"/>
          <w:sz w:val="20"/>
          <w:szCs w:val="20"/>
        </w:rPr>
        <w:tab/>
      </w:r>
      <w:r w:rsidR="00A23FF6">
        <w:rPr>
          <w:rFonts w:ascii="Arial" w:hAnsi="Arial" w:cs="Arial"/>
          <w:sz w:val="20"/>
          <w:szCs w:val="20"/>
        </w:rPr>
        <w:tab/>
      </w:r>
      <w:r w:rsidR="00115C19" w:rsidRPr="00115C19">
        <w:rPr>
          <w:rFonts w:ascii="Arial" w:hAnsi="Arial" w:cs="Arial"/>
          <w:sz w:val="20"/>
          <w:szCs w:val="20"/>
        </w:rPr>
        <w:t>Lecturer in Sociology</w:t>
      </w:r>
    </w:p>
    <w:p w:rsidR="00115C19" w:rsidRDefault="001411FF" w:rsidP="00115C19">
      <w:pPr>
        <w:pStyle w:val="BodyTextIndent"/>
        <w:rPr>
          <w:rFonts w:ascii="Arial" w:hAnsi="Arial" w:cs="Arial"/>
          <w:sz w:val="20"/>
          <w:szCs w:val="20"/>
        </w:rPr>
      </w:pPr>
      <w:r>
        <w:rPr>
          <w:rFonts w:ascii="Arial" w:hAnsi="Arial" w:cs="Arial"/>
          <w:sz w:val="20"/>
          <w:szCs w:val="20"/>
        </w:rPr>
        <w:t xml:space="preserve">1970 - </w:t>
      </w:r>
      <w:r w:rsidR="00A23FF6">
        <w:rPr>
          <w:rFonts w:ascii="Arial" w:hAnsi="Arial" w:cs="Arial"/>
          <w:sz w:val="20"/>
          <w:szCs w:val="20"/>
        </w:rPr>
        <w:t>1973</w:t>
      </w:r>
      <w:r w:rsidR="00A23FF6">
        <w:rPr>
          <w:rFonts w:ascii="Arial" w:hAnsi="Arial" w:cs="Arial"/>
          <w:sz w:val="20"/>
          <w:szCs w:val="20"/>
        </w:rPr>
        <w:tab/>
      </w:r>
      <w:r w:rsidR="00A23FF6">
        <w:rPr>
          <w:rFonts w:ascii="Arial" w:hAnsi="Arial" w:cs="Arial"/>
          <w:sz w:val="20"/>
          <w:szCs w:val="20"/>
        </w:rPr>
        <w:tab/>
      </w:r>
      <w:r w:rsidR="00115C19" w:rsidRPr="00115C19">
        <w:rPr>
          <w:rFonts w:ascii="Arial" w:hAnsi="Arial" w:cs="Arial"/>
          <w:sz w:val="20"/>
          <w:szCs w:val="20"/>
        </w:rPr>
        <w:t>Research Officer in Political Sociology, Institute of Development Studies, University of Sussex</w:t>
      </w:r>
    </w:p>
    <w:p w:rsidR="005D1274" w:rsidRPr="00115C19" w:rsidRDefault="005D1274" w:rsidP="00115C19">
      <w:pPr>
        <w:pStyle w:val="BodyTextIndent"/>
        <w:rPr>
          <w:rFonts w:ascii="Arial" w:hAnsi="Arial" w:cs="Arial"/>
          <w:sz w:val="20"/>
          <w:szCs w:val="20"/>
        </w:rPr>
      </w:pPr>
    </w:p>
    <w:p w:rsidR="003C39C4" w:rsidRDefault="003C39C4" w:rsidP="003C39C4">
      <w:pPr>
        <w:pStyle w:val="Heading2"/>
        <w:tabs>
          <w:tab w:val="clear" w:pos="1980"/>
        </w:tabs>
        <w:rPr>
          <w:rFonts w:ascii="Arial" w:hAnsi="Arial" w:cs="Arial"/>
          <w:sz w:val="20"/>
        </w:rPr>
      </w:pPr>
      <w:r>
        <w:rPr>
          <w:rFonts w:ascii="Arial" w:hAnsi="Arial" w:cs="Arial"/>
          <w:sz w:val="20"/>
        </w:rPr>
        <w:t>RELEVANT POSTS HELD</w:t>
      </w:r>
    </w:p>
    <w:p w:rsidR="005517D9" w:rsidRDefault="005517D9" w:rsidP="005517D9"/>
    <w:p w:rsidR="005517D9" w:rsidRPr="005517D9" w:rsidRDefault="005517D9" w:rsidP="005517D9">
      <w:pPr>
        <w:pStyle w:val="ListParagraph"/>
        <w:numPr>
          <w:ilvl w:val="0"/>
          <w:numId w:val="5"/>
        </w:numPr>
        <w:rPr>
          <w:rFonts w:ascii="Arial" w:hAnsi="Arial" w:cs="Arial"/>
          <w:sz w:val="20"/>
          <w:szCs w:val="20"/>
        </w:rPr>
      </w:pPr>
      <w:r w:rsidRPr="005517D9">
        <w:rPr>
          <w:rFonts w:ascii="Arial" w:hAnsi="Arial" w:cs="Arial"/>
          <w:sz w:val="20"/>
          <w:szCs w:val="20"/>
        </w:rPr>
        <w:t>Fellow, Academy of Social Sciences, UK</w:t>
      </w:r>
    </w:p>
    <w:p w:rsidR="005517D9" w:rsidRPr="005517D9" w:rsidRDefault="005517D9" w:rsidP="005517D9">
      <w:pPr>
        <w:pStyle w:val="ListParagraph"/>
        <w:numPr>
          <w:ilvl w:val="0"/>
          <w:numId w:val="5"/>
        </w:numPr>
        <w:rPr>
          <w:rFonts w:ascii="Arial" w:hAnsi="Arial" w:cs="Arial"/>
          <w:sz w:val="20"/>
          <w:szCs w:val="20"/>
        </w:rPr>
      </w:pPr>
      <w:r w:rsidRPr="005517D9">
        <w:rPr>
          <w:rFonts w:ascii="Arial" w:hAnsi="Arial" w:cs="Arial"/>
          <w:sz w:val="20"/>
          <w:szCs w:val="20"/>
        </w:rPr>
        <w:t>Visiting Professor, Centre for Development Studies, University of Bath</w:t>
      </w:r>
    </w:p>
    <w:p w:rsidR="003C39C4" w:rsidRDefault="005517D9" w:rsidP="003C39C4">
      <w:pPr>
        <w:pStyle w:val="ListParagraph"/>
        <w:numPr>
          <w:ilvl w:val="0"/>
          <w:numId w:val="5"/>
        </w:numPr>
        <w:rPr>
          <w:rFonts w:ascii="Arial" w:hAnsi="Arial" w:cs="Arial"/>
          <w:sz w:val="20"/>
          <w:szCs w:val="20"/>
        </w:rPr>
      </w:pPr>
      <w:r w:rsidRPr="005517D9">
        <w:rPr>
          <w:rFonts w:ascii="Arial" w:hAnsi="Arial" w:cs="Arial"/>
          <w:sz w:val="20"/>
          <w:szCs w:val="20"/>
        </w:rPr>
        <w:t>Visiting Fellow, Sustainable Development Policy Institute, Islamabad</w:t>
      </w:r>
    </w:p>
    <w:p w:rsidR="005517D9" w:rsidRPr="005517D9" w:rsidRDefault="006F4AE0" w:rsidP="006F4AE0">
      <w:pPr>
        <w:pStyle w:val="ListParagraph"/>
        <w:numPr>
          <w:ilvl w:val="0"/>
          <w:numId w:val="5"/>
        </w:numPr>
        <w:rPr>
          <w:rFonts w:ascii="Arial" w:hAnsi="Arial" w:cs="Arial"/>
          <w:sz w:val="20"/>
          <w:szCs w:val="20"/>
        </w:rPr>
      </w:pPr>
      <w:r w:rsidRPr="005517D9">
        <w:rPr>
          <w:rFonts w:ascii="Arial" w:hAnsi="Arial" w:cs="Arial"/>
          <w:sz w:val="20"/>
          <w:szCs w:val="20"/>
        </w:rPr>
        <w:lastRenderedPageBreak/>
        <w:t xml:space="preserve">Member of the ESRC funded ‘Well-Being in Developing Countries’ research programme at University of Bath (2002-07). Advisor to Socio-Economic Security Programme, ILO, Geneva. Member of Development Studies, RAE Panel (2008). Member of the World Bank Social Development Indicators Group. Advisor to DFID-Bangladesh on Reducing Extreme Poverty. </w:t>
      </w:r>
    </w:p>
    <w:p w:rsidR="006F4AE0" w:rsidRDefault="006F4AE0" w:rsidP="006F4AE0">
      <w:pPr>
        <w:pStyle w:val="ListParagraph"/>
        <w:numPr>
          <w:ilvl w:val="0"/>
          <w:numId w:val="5"/>
        </w:numPr>
        <w:rPr>
          <w:rFonts w:ascii="Arial" w:hAnsi="Arial" w:cs="Arial"/>
          <w:sz w:val="20"/>
          <w:szCs w:val="20"/>
        </w:rPr>
      </w:pPr>
      <w:r w:rsidRPr="006F4AE0">
        <w:rPr>
          <w:rFonts w:ascii="Arial" w:hAnsi="Arial" w:cs="Arial"/>
          <w:sz w:val="20"/>
          <w:szCs w:val="20"/>
        </w:rPr>
        <w:t>Has advised large NGOs, especially in Bangladesh, over the last 40 years. Served on the OXFAM Asia Committee. Advisor to the Rural Support Programme Network in Pakistan, as well as the Aga Khan Development Network. Member of the Expert Group Panel, Economic and Social Affairs Division of the UN, for 2007 World Social Situation Report. Advisor to World Bank Climate Change and Gender programme, Bang</w:t>
      </w:r>
      <w:r w:rsidR="005517D9">
        <w:rPr>
          <w:rFonts w:ascii="Arial" w:hAnsi="Arial" w:cs="Arial"/>
          <w:sz w:val="20"/>
          <w:szCs w:val="20"/>
        </w:rPr>
        <w:t>ladesh. Member of Research Eval</w:t>
      </w:r>
      <w:r w:rsidRPr="006F4AE0">
        <w:rPr>
          <w:rFonts w:ascii="Arial" w:hAnsi="Arial" w:cs="Arial"/>
          <w:sz w:val="20"/>
          <w:szCs w:val="20"/>
        </w:rPr>
        <w:t>uation Committee of UKIERI. Member (2009-13) of the National Steering Committee, Economic Empowerment of the Extreme Poor programme in Bangladesh.</w:t>
      </w:r>
    </w:p>
    <w:p w:rsidR="003C39C4" w:rsidRPr="005517D9" w:rsidRDefault="005517D9" w:rsidP="003C39C4">
      <w:pPr>
        <w:pStyle w:val="ListParagraph"/>
        <w:numPr>
          <w:ilvl w:val="0"/>
          <w:numId w:val="5"/>
        </w:numPr>
        <w:rPr>
          <w:rFonts w:ascii="Arial" w:hAnsi="Arial" w:cs="Arial"/>
          <w:sz w:val="20"/>
          <w:szCs w:val="20"/>
        </w:rPr>
      </w:pPr>
      <w:r w:rsidRPr="005517D9">
        <w:rPr>
          <w:rFonts w:ascii="Arial" w:hAnsi="Arial" w:cs="Arial"/>
          <w:sz w:val="20"/>
          <w:szCs w:val="20"/>
        </w:rPr>
        <w:t xml:space="preserve">Served as: </w:t>
      </w:r>
      <w:r w:rsidR="003C39C4" w:rsidRPr="005517D9">
        <w:rPr>
          <w:rFonts w:ascii="Arial" w:hAnsi="Arial" w:cs="Arial"/>
          <w:sz w:val="20"/>
          <w:szCs w:val="20"/>
        </w:rPr>
        <w:t>Adviser to BRAC Institute of Governance and Developmen</w:t>
      </w:r>
      <w:r w:rsidRPr="005517D9">
        <w:rPr>
          <w:rFonts w:ascii="Arial" w:hAnsi="Arial" w:cs="Arial"/>
          <w:sz w:val="20"/>
          <w:szCs w:val="20"/>
        </w:rPr>
        <w:t xml:space="preserve">t, Bangladesh; </w:t>
      </w:r>
      <w:r w:rsidR="003C39C4" w:rsidRPr="005517D9">
        <w:rPr>
          <w:rFonts w:ascii="Arial" w:hAnsi="Arial" w:cs="Arial"/>
          <w:sz w:val="20"/>
          <w:szCs w:val="20"/>
        </w:rPr>
        <w:t>Editorial Board of JID</w:t>
      </w:r>
      <w:r w:rsidRPr="005517D9">
        <w:rPr>
          <w:rFonts w:ascii="Arial" w:hAnsi="Arial" w:cs="Arial"/>
          <w:sz w:val="20"/>
          <w:szCs w:val="20"/>
        </w:rPr>
        <w:t xml:space="preserve">; </w:t>
      </w:r>
      <w:r w:rsidR="003C39C4" w:rsidRPr="005517D9">
        <w:rPr>
          <w:rFonts w:ascii="Arial" w:hAnsi="Arial" w:cs="Arial"/>
          <w:sz w:val="20"/>
          <w:szCs w:val="20"/>
        </w:rPr>
        <w:t>Consultant Rural Support Programme, Islamabad on research project on ‘Maternal and New Born C</w:t>
      </w:r>
      <w:r w:rsidR="00A23FF6" w:rsidRPr="005517D9">
        <w:rPr>
          <w:rFonts w:ascii="Arial" w:hAnsi="Arial" w:cs="Arial"/>
          <w:sz w:val="20"/>
          <w:szCs w:val="20"/>
        </w:rPr>
        <w:t>hild Health’ (RAF DFID funded)</w:t>
      </w:r>
      <w:r w:rsidRPr="005517D9">
        <w:rPr>
          <w:rFonts w:ascii="Arial" w:hAnsi="Arial" w:cs="Arial"/>
          <w:sz w:val="20"/>
          <w:szCs w:val="20"/>
        </w:rPr>
        <w:t xml:space="preserve">; </w:t>
      </w:r>
      <w:r w:rsidR="003C39C4" w:rsidRPr="005517D9">
        <w:rPr>
          <w:rFonts w:ascii="Arial" w:hAnsi="Arial" w:cs="Arial"/>
          <w:sz w:val="20"/>
          <w:szCs w:val="20"/>
        </w:rPr>
        <w:t>Consultant to Save the Children Signature Programme on</w:t>
      </w:r>
      <w:r w:rsidR="00A23FF6" w:rsidRPr="005517D9">
        <w:rPr>
          <w:rFonts w:ascii="Arial" w:hAnsi="Arial" w:cs="Arial"/>
          <w:sz w:val="20"/>
          <w:szCs w:val="20"/>
        </w:rPr>
        <w:t xml:space="preserve"> MNBCH in Bangladesh</w:t>
      </w:r>
      <w:r w:rsidRPr="005517D9">
        <w:rPr>
          <w:rFonts w:ascii="Arial" w:hAnsi="Arial" w:cs="Arial"/>
          <w:sz w:val="20"/>
          <w:szCs w:val="20"/>
        </w:rPr>
        <w:t xml:space="preserve">; </w:t>
      </w:r>
      <w:r w:rsidR="00A23FF6" w:rsidRPr="005517D9">
        <w:rPr>
          <w:rFonts w:ascii="Arial" w:hAnsi="Arial" w:cs="Arial"/>
          <w:sz w:val="20"/>
          <w:szCs w:val="20"/>
        </w:rPr>
        <w:t>C</w:t>
      </w:r>
      <w:r w:rsidR="003C39C4" w:rsidRPr="005517D9">
        <w:rPr>
          <w:rFonts w:ascii="Arial" w:hAnsi="Arial" w:cs="Arial"/>
          <w:sz w:val="20"/>
          <w:szCs w:val="20"/>
        </w:rPr>
        <w:t xml:space="preserve">o-Investigator ‘Development Research and Policy Influence’ SDPI/DFID Pakistan; co-Investigator to IDRC research project on ‘Universities and Think Tanks in South Asia’—knowledge generation for policy; co-Investigator ‘Evaluation of Dutch Aid to Civil Society in </w:t>
      </w:r>
      <w:r w:rsidR="00A23FF6" w:rsidRPr="005517D9">
        <w:rPr>
          <w:rFonts w:ascii="Arial" w:hAnsi="Arial" w:cs="Arial"/>
          <w:sz w:val="20"/>
          <w:szCs w:val="20"/>
        </w:rPr>
        <w:t>Bangladesh’ (WOTRO, Amsterdam)</w:t>
      </w:r>
      <w:r w:rsidRPr="005517D9">
        <w:rPr>
          <w:rFonts w:ascii="Arial" w:hAnsi="Arial" w:cs="Arial"/>
          <w:sz w:val="20"/>
          <w:szCs w:val="20"/>
        </w:rPr>
        <w:t xml:space="preserve">; </w:t>
      </w:r>
      <w:r w:rsidR="003C39C4" w:rsidRPr="005517D9">
        <w:rPr>
          <w:rFonts w:ascii="Arial" w:hAnsi="Arial" w:cs="Arial"/>
          <w:sz w:val="20"/>
          <w:szCs w:val="20"/>
        </w:rPr>
        <w:t xml:space="preserve">Team Leader, Evaluation of Joint Technical Assistance Programme, DFID/World Bank, Bangladesh. </w:t>
      </w:r>
    </w:p>
    <w:p w:rsidR="005517D9" w:rsidRDefault="003C39C4" w:rsidP="003C39C4">
      <w:pPr>
        <w:pStyle w:val="ListParagraph"/>
        <w:numPr>
          <w:ilvl w:val="0"/>
          <w:numId w:val="5"/>
        </w:numPr>
        <w:rPr>
          <w:rFonts w:ascii="Arial" w:hAnsi="Arial" w:cs="Arial"/>
          <w:sz w:val="20"/>
          <w:szCs w:val="20"/>
        </w:rPr>
      </w:pPr>
      <w:r w:rsidRPr="003C39C4">
        <w:rPr>
          <w:rFonts w:ascii="Arial" w:hAnsi="Arial" w:cs="Arial"/>
          <w:sz w:val="20"/>
          <w:szCs w:val="20"/>
        </w:rPr>
        <w:t>Recently completed terms of office as: President of the Development Studies Association for UK and Ireland; Chair of Board, International NGO Training and Research Centre, Oxford. Research Adviser to DFID Extreme Poor Programme and Adviser to Manushe</w:t>
      </w:r>
      <w:r w:rsidR="005517D9">
        <w:rPr>
          <w:rFonts w:ascii="Arial" w:hAnsi="Arial" w:cs="Arial"/>
          <w:sz w:val="20"/>
          <w:szCs w:val="20"/>
        </w:rPr>
        <w:t>r Jonno Foundation, Bangladesh.</w:t>
      </w:r>
    </w:p>
    <w:p w:rsidR="003C39C4" w:rsidRPr="006C0A9E" w:rsidRDefault="003C39C4" w:rsidP="003C39C4">
      <w:pPr>
        <w:pStyle w:val="ListParagraph"/>
        <w:numPr>
          <w:ilvl w:val="0"/>
          <w:numId w:val="5"/>
        </w:numPr>
        <w:rPr>
          <w:rFonts w:ascii="Arial" w:hAnsi="Arial" w:cs="Arial"/>
          <w:sz w:val="20"/>
          <w:szCs w:val="20"/>
        </w:rPr>
      </w:pPr>
      <w:r w:rsidRPr="003C39C4">
        <w:rPr>
          <w:rFonts w:ascii="Arial" w:hAnsi="Arial" w:cs="Arial"/>
          <w:sz w:val="20"/>
          <w:szCs w:val="20"/>
        </w:rPr>
        <w:t>Supported by grants from: ESRC, Ford Foundation, DFID, World Bank, SIDA, CIDA, Aga Khan Foundation.</w:t>
      </w:r>
    </w:p>
    <w:p w:rsidR="00C53336" w:rsidRPr="006C0A9E" w:rsidRDefault="00C53336" w:rsidP="00C53336">
      <w:pPr>
        <w:rPr>
          <w:rFonts w:ascii="Arial" w:hAnsi="Arial" w:cs="Arial"/>
          <w:sz w:val="20"/>
          <w:szCs w:val="20"/>
          <w:highlight w:val="yellow"/>
        </w:rPr>
      </w:pPr>
    </w:p>
    <w:p w:rsidR="00C53336" w:rsidRPr="006C0A9E" w:rsidRDefault="00C53336" w:rsidP="00C53336">
      <w:pPr>
        <w:pStyle w:val="Heading2"/>
        <w:tabs>
          <w:tab w:val="clear" w:pos="1980"/>
        </w:tabs>
        <w:rPr>
          <w:rFonts w:ascii="Arial" w:hAnsi="Arial" w:cs="Arial"/>
          <w:sz w:val="20"/>
        </w:rPr>
      </w:pPr>
      <w:r w:rsidRPr="006C0A9E">
        <w:rPr>
          <w:rFonts w:ascii="Arial" w:hAnsi="Arial" w:cs="Arial"/>
          <w:sz w:val="20"/>
        </w:rPr>
        <w:t xml:space="preserve">SELECTED </w:t>
      </w:r>
      <w:r w:rsidR="006C0A9E" w:rsidRPr="006C0A9E">
        <w:rPr>
          <w:rFonts w:ascii="Arial" w:hAnsi="Arial" w:cs="Arial"/>
          <w:sz w:val="20"/>
        </w:rPr>
        <w:t xml:space="preserve">EARLIER </w:t>
      </w:r>
      <w:r w:rsidRPr="006C0A9E">
        <w:rPr>
          <w:rFonts w:ascii="Arial" w:hAnsi="Arial" w:cs="Arial"/>
          <w:sz w:val="20"/>
        </w:rPr>
        <w:t>PUBLICATIONS</w:t>
      </w:r>
    </w:p>
    <w:p w:rsidR="00C53336" w:rsidRPr="006C0A9E" w:rsidRDefault="00C53336" w:rsidP="00C53336">
      <w:pPr>
        <w:pStyle w:val="Title"/>
        <w:jc w:val="left"/>
        <w:rPr>
          <w:rFonts w:ascii="Arial" w:hAnsi="Arial" w:cs="Arial"/>
          <w:b w:val="0"/>
          <w:bCs/>
          <w:sz w:val="20"/>
          <w:highlight w:val="yellow"/>
        </w:rPr>
      </w:pPr>
    </w:p>
    <w:p w:rsidR="006C0A9E" w:rsidRPr="006C0A9E" w:rsidRDefault="006C0A9E" w:rsidP="006C0A9E">
      <w:pPr>
        <w:tabs>
          <w:tab w:val="left" w:pos="2880"/>
        </w:tabs>
        <w:spacing w:line="240" w:lineRule="exact"/>
        <w:rPr>
          <w:rFonts w:ascii="Arial" w:hAnsi="Arial" w:cs="Arial"/>
          <w:sz w:val="20"/>
          <w:szCs w:val="20"/>
        </w:rPr>
      </w:pPr>
      <w:r>
        <w:rPr>
          <w:rFonts w:ascii="Arial" w:hAnsi="Arial" w:cs="Arial"/>
          <w:sz w:val="20"/>
          <w:szCs w:val="20"/>
        </w:rPr>
        <w:t xml:space="preserve">1985, </w:t>
      </w:r>
      <w:r w:rsidRPr="006C0A9E">
        <w:rPr>
          <w:rFonts w:ascii="Arial" w:hAnsi="Arial" w:cs="Arial"/>
          <w:sz w:val="20"/>
          <w:szCs w:val="20"/>
        </w:rPr>
        <w:t xml:space="preserve">(Ed) </w:t>
      </w:r>
      <w:r w:rsidRPr="006C0A9E">
        <w:rPr>
          <w:rFonts w:ascii="Arial" w:hAnsi="Arial" w:cs="Arial"/>
          <w:i/>
          <w:sz w:val="20"/>
          <w:szCs w:val="20"/>
        </w:rPr>
        <w:t>Labelling in Development Policy</w:t>
      </w:r>
      <w:r w:rsidRPr="006C0A9E">
        <w:rPr>
          <w:rFonts w:ascii="Arial" w:hAnsi="Arial" w:cs="Arial"/>
          <w:sz w:val="20"/>
          <w:szCs w:val="20"/>
        </w:rPr>
        <w:t xml:space="preserve"> London Sage.  (2 chapters as author, 'The Politics of Development Policy Labelling' pp 1-28 and 'Targets Strike Back - Rural Works Claimants in Bangladesh' pp 109-131) (Also as Special Issue of </w:t>
      </w:r>
      <w:r w:rsidRPr="006C0A9E">
        <w:rPr>
          <w:rFonts w:ascii="Arial" w:hAnsi="Arial" w:cs="Arial"/>
          <w:i/>
          <w:sz w:val="20"/>
          <w:szCs w:val="20"/>
        </w:rPr>
        <w:t xml:space="preserve">Development and Change </w:t>
      </w:r>
      <w:r w:rsidRPr="006C0A9E">
        <w:rPr>
          <w:rFonts w:ascii="Arial" w:hAnsi="Arial" w:cs="Arial"/>
          <w:sz w:val="20"/>
          <w:szCs w:val="20"/>
        </w:rPr>
        <w:t>Vol.16 No.3)</w:t>
      </w:r>
    </w:p>
    <w:p w:rsidR="006C0A9E" w:rsidRPr="006C0A9E" w:rsidRDefault="006C0A9E" w:rsidP="006C0A9E">
      <w:pPr>
        <w:rPr>
          <w:rFonts w:ascii="Arial" w:hAnsi="Arial" w:cs="Arial"/>
          <w:sz w:val="20"/>
          <w:szCs w:val="20"/>
        </w:rPr>
      </w:pPr>
    </w:p>
    <w:p w:rsidR="006C0A9E" w:rsidRPr="006C0A9E" w:rsidRDefault="006C0A9E" w:rsidP="006C0A9E">
      <w:pPr>
        <w:tabs>
          <w:tab w:val="left" w:pos="2880"/>
        </w:tabs>
        <w:spacing w:line="240" w:lineRule="exact"/>
        <w:rPr>
          <w:rFonts w:ascii="Arial" w:hAnsi="Arial" w:cs="Arial"/>
          <w:sz w:val="20"/>
          <w:szCs w:val="20"/>
        </w:rPr>
      </w:pPr>
      <w:r>
        <w:rPr>
          <w:rFonts w:ascii="Arial" w:hAnsi="Arial" w:cs="Arial"/>
          <w:sz w:val="20"/>
          <w:szCs w:val="20"/>
        </w:rPr>
        <w:t xml:space="preserve">1991, </w:t>
      </w:r>
      <w:r w:rsidRPr="006C0A9E">
        <w:rPr>
          <w:rFonts w:ascii="Arial" w:hAnsi="Arial" w:cs="Arial"/>
          <w:i/>
          <w:sz w:val="20"/>
          <w:szCs w:val="20"/>
        </w:rPr>
        <w:t>The Water-Sellers: A Cooperative Venture by the Rural Poor</w:t>
      </w:r>
      <w:r w:rsidRPr="006C0A9E">
        <w:rPr>
          <w:rFonts w:ascii="Arial" w:hAnsi="Arial" w:cs="Arial"/>
          <w:sz w:val="20"/>
          <w:szCs w:val="20"/>
        </w:rPr>
        <w:t xml:space="preserve"> (with R.Palmer-Jones) Kumarian Press, West Hartford and IT Publications, London, 310 pages (6 of 10 chapters)</w:t>
      </w:r>
    </w:p>
    <w:p w:rsidR="006C0A9E" w:rsidRPr="006C0A9E" w:rsidRDefault="006C0A9E" w:rsidP="006C0A9E">
      <w:pPr>
        <w:rPr>
          <w:rFonts w:ascii="Arial" w:hAnsi="Arial" w:cs="Arial"/>
          <w:sz w:val="20"/>
          <w:szCs w:val="20"/>
        </w:rPr>
      </w:pPr>
    </w:p>
    <w:p w:rsidR="006C0A9E" w:rsidRPr="006C0A9E" w:rsidRDefault="006C0A9E" w:rsidP="006C0A9E">
      <w:pPr>
        <w:tabs>
          <w:tab w:val="left" w:pos="2880"/>
        </w:tabs>
        <w:spacing w:line="240" w:lineRule="exact"/>
        <w:rPr>
          <w:rFonts w:ascii="Arial" w:hAnsi="Arial" w:cs="Arial"/>
          <w:sz w:val="20"/>
          <w:szCs w:val="20"/>
        </w:rPr>
      </w:pPr>
      <w:r>
        <w:rPr>
          <w:rFonts w:ascii="Arial" w:hAnsi="Arial" w:cs="Arial"/>
          <w:sz w:val="20"/>
          <w:szCs w:val="20"/>
        </w:rPr>
        <w:t xml:space="preserve">1994, </w:t>
      </w:r>
      <w:r w:rsidRPr="006C0A9E">
        <w:rPr>
          <w:rFonts w:ascii="Arial" w:hAnsi="Arial" w:cs="Arial"/>
          <w:i/>
          <w:sz w:val="20"/>
          <w:szCs w:val="20"/>
        </w:rPr>
        <w:t>Bangladesh: Whose Ideas, Whose Interests</w:t>
      </w:r>
      <w:r w:rsidRPr="006C0A9E">
        <w:rPr>
          <w:rFonts w:ascii="Arial" w:hAnsi="Arial" w:cs="Arial"/>
          <w:sz w:val="20"/>
          <w:szCs w:val="20"/>
        </w:rPr>
        <w:t>, University Press Limited, Dhaka, and IT Publications, London, 1994. 588 pages</w:t>
      </w:r>
    </w:p>
    <w:p w:rsidR="006C0A9E" w:rsidRPr="006C0A9E" w:rsidRDefault="006C0A9E" w:rsidP="006C0A9E">
      <w:pPr>
        <w:rPr>
          <w:rFonts w:ascii="Arial" w:hAnsi="Arial" w:cs="Arial"/>
          <w:sz w:val="20"/>
          <w:szCs w:val="20"/>
        </w:rPr>
      </w:pPr>
    </w:p>
    <w:p w:rsidR="006C0A9E" w:rsidRPr="006C0A9E" w:rsidRDefault="006C0A9E" w:rsidP="006C0A9E">
      <w:pPr>
        <w:tabs>
          <w:tab w:val="left" w:pos="2880"/>
        </w:tabs>
        <w:spacing w:line="240" w:lineRule="exact"/>
        <w:rPr>
          <w:rFonts w:ascii="Arial" w:hAnsi="Arial" w:cs="Arial"/>
          <w:sz w:val="20"/>
          <w:szCs w:val="20"/>
        </w:rPr>
      </w:pPr>
      <w:r>
        <w:rPr>
          <w:rFonts w:ascii="Arial" w:hAnsi="Arial" w:cs="Arial"/>
          <w:sz w:val="20"/>
          <w:szCs w:val="20"/>
        </w:rPr>
        <w:t xml:space="preserve">1997, </w:t>
      </w:r>
      <w:r w:rsidRPr="006C0A9E">
        <w:rPr>
          <w:rFonts w:ascii="Arial" w:hAnsi="Arial" w:cs="Arial"/>
          <w:sz w:val="20"/>
          <w:szCs w:val="20"/>
        </w:rPr>
        <w:t xml:space="preserve">(edited with Iffath Sharif) </w:t>
      </w:r>
      <w:r w:rsidRPr="006C0A9E">
        <w:rPr>
          <w:rFonts w:ascii="Arial" w:hAnsi="Arial" w:cs="Arial"/>
          <w:i/>
          <w:sz w:val="20"/>
          <w:szCs w:val="20"/>
        </w:rPr>
        <w:t>Who Needs Credit? Poverty and Finance in Bangladesh</w:t>
      </w:r>
      <w:r w:rsidRPr="006C0A9E">
        <w:rPr>
          <w:rFonts w:ascii="Arial" w:hAnsi="Arial" w:cs="Arial"/>
          <w:sz w:val="20"/>
          <w:szCs w:val="20"/>
        </w:rPr>
        <w:t xml:space="preserve">  UPL, Dhaka and Zed Press, London   391 pages (including own chapters)</w:t>
      </w:r>
    </w:p>
    <w:p w:rsidR="006C0A9E" w:rsidRPr="006C0A9E" w:rsidRDefault="006C0A9E" w:rsidP="006C0A9E">
      <w:pPr>
        <w:tabs>
          <w:tab w:val="left" w:pos="2880"/>
        </w:tabs>
        <w:spacing w:line="240" w:lineRule="exact"/>
        <w:rPr>
          <w:rFonts w:ascii="Arial" w:hAnsi="Arial" w:cs="Arial"/>
          <w:sz w:val="20"/>
          <w:szCs w:val="20"/>
        </w:rPr>
      </w:pPr>
    </w:p>
    <w:p w:rsidR="006C0A9E" w:rsidRPr="006C0A9E" w:rsidRDefault="006C0A9E" w:rsidP="006C0A9E">
      <w:pPr>
        <w:rPr>
          <w:rFonts w:ascii="Arial" w:hAnsi="Arial" w:cs="Arial"/>
          <w:sz w:val="20"/>
          <w:szCs w:val="20"/>
        </w:rPr>
      </w:pPr>
      <w:r>
        <w:rPr>
          <w:rFonts w:ascii="Arial" w:hAnsi="Arial" w:cs="Arial"/>
          <w:sz w:val="20"/>
          <w:szCs w:val="20"/>
        </w:rPr>
        <w:t xml:space="preserve">1999, </w:t>
      </w:r>
      <w:r w:rsidRPr="006C0A9E">
        <w:rPr>
          <w:rFonts w:ascii="Arial" w:hAnsi="Arial" w:cs="Arial"/>
          <w:sz w:val="20"/>
          <w:szCs w:val="20"/>
        </w:rPr>
        <w:t xml:space="preserve">‘From Farms to Services: Agricultural Reformation in Bangladesh’ in Rogaly, Harriss-White and Bose (Eds) </w:t>
      </w:r>
      <w:r w:rsidRPr="006C0A9E">
        <w:rPr>
          <w:rFonts w:ascii="Arial" w:hAnsi="Arial" w:cs="Arial"/>
          <w:i/>
          <w:sz w:val="20"/>
          <w:szCs w:val="20"/>
        </w:rPr>
        <w:t>Sonar Bangla? Agricultural Growth and Agrarian Change in West Bengal and Bangladesh</w:t>
      </w:r>
      <w:r w:rsidRPr="006C0A9E">
        <w:rPr>
          <w:rFonts w:ascii="Arial" w:hAnsi="Arial" w:cs="Arial"/>
          <w:sz w:val="20"/>
          <w:szCs w:val="20"/>
        </w:rPr>
        <w:t xml:space="preserve">  Sage Chapt.11 303-328</w:t>
      </w:r>
    </w:p>
    <w:p w:rsidR="006C0A9E" w:rsidRPr="006C0A9E" w:rsidRDefault="006C0A9E" w:rsidP="006C0A9E">
      <w:pPr>
        <w:tabs>
          <w:tab w:val="left" w:pos="2880"/>
        </w:tabs>
        <w:spacing w:line="240" w:lineRule="exact"/>
        <w:rPr>
          <w:rFonts w:ascii="Arial" w:hAnsi="Arial" w:cs="Arial"/>
          <w:sz w:val="20"/>
          <w:szCs w:val="20"/>
        </w:rPr>
      </w:pPr>
    </w:p>
    <w:p w:rsidR="006C0A9E" w:rsidRPr="006C0A9E" w:rsidRDefault="006C0A9E" w:rsidP="006C0A9E">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s>
        <w:rPr>
          <w:rFonts w:ascii="Arial" w:hAnsi="Arial" w:cs="Arial"/>
          <w:sz w:val="20"/>
          <w:szCs w:val="20"/>
          <w:u w:val="single"/>
        </w:rPr>
      </w:pPr>
      <w:r>
        <w:rPr>
          <w:rFonts w:ascii="Arial" w:hAnsi="Arial" w:cs="Arial"/>
          <w:sz w:val="20"/>
          <w:szCs w:val="20"/>
        </w:rPr>
        <w:t xml:space="preserve">1999, </w:t>
      </w:r>
      <w:r w:rsidRPr="006C0A9E">
        <w:rPr>
          <w:rFonts w:ascii="Arial" w:hAnsi="Arial" w:cs="Arial"/>
          <w:sz w:val="20"/>
          <w:szCs w:val="20"/>
        </w:rPr>
        <w:t xml:space="preserve">‘Private Provision after Public Neglect: Bending Irrigation Markets in North Bihar’ </w:t>
      </w:r>
      <w:r w:rsidRPr="006C0A9E">
        <w:rPr>
          <w:rFonts w:ascii="Arial" w:hAnsi="Arial" w:cs="Arial"/>
          <w:sz w:val="20"/>
          <w:szCs w:val="20"/>
          <w:u w:val="single"/>
        </w:rPr>
        <w:t xml:space="preserve"> </w:t>
      </w:r>
      <w:r w:rsidRPr="006C0A9E">
        <w:rPr>
          <w:rFonts w:ascii="Arial" w:hAnsi="Arial" w:cs="Arial"/>
          <w:i/>
          <w:sz w:val="20"/>
          <w:szCs w:val="20"/>
        </w:rPr>
        <w:t>Development and Change</w:t>
      </w:r>
      <w:r w:rsidRPr="006C0A9E">
        <w:rPr>
          <w:rFonts w:ascii="Arial" w:hAnsi="Arial" w:cs="Arial"/>
          <w:sz w:val="20"/>
          <w:szCs w:val="20"/>
          <w:u w:val="single"/>
        </w:rPr>
        <w:t xml:space="preserve"> </w:t>
      </w:r>
      <w:r w:rsidRPr="006C0A9E">
        <w:rPr>
          <w:rFonts w:ascii="Arial" w:hAnsi="Arial" w:cs="Arial"/>
          <w:sz w:val="20"/>
          <w:szCs w:val="20"/>
        </w:rPr>
        <w:t>Vol.30, No.4 October (1999)  775-794</w:t>
      </w:r>
    </w:p>
    <w:p w:rsidR="006C0A9E" w:rsidRPr="006C0A9E" w:rsidRDefault="006C0A9E" w:rsidP="006C0A9E">
      <w:pPr>
        <w:rPr>
          <w:rFonts w:ascii="Arial" w:hAnsi="Arial" w:cs="Arial"/>
          <w:sz w:val="20"/>
          <w:szCs w:val="20"/>
        </w:rPr>
      </w:pPr>
    </w:p>
    <w:p w:rsidR="006C0A9E" w:rsidRDefault="006C0A9E" w:rsidP="006C0A9E">
      <w:pPr>
        <w:rPr>
          <w:rFonts w:ascii="Arial" w:hAnsi="Arial" w:cs="Arial"/>
          <w:sz w:val="20"/>
          <w:szCs w:val="20"/>
        </w:rPr>
      </w:pPr>
      <w:r>
        <w:rPr>
          <w:rFonts w:ascii="Arial" w:hAnsi="Arial" w:cs="Arial"/>
          <w:sz w:val="20"/>
          <w:szCs w:val="20"/>
        </w:rPr>
        <w:t xml:space="preserve">2000, </w:t>
      </w:r>
      <w:r w:rsidRPr="006C0A9E">
        <w:rPr>
          <w:rFonts w:ascii="Arial" w:hAnsi="Arial" w:cs="Arial"/>
          <w:sz w:val="20"/>
          <w:szCs w:val="20"/>
        </w:rPr>
        <w:t xml:space="preserve">‘Prisoners and Escapees: Improving the Institutional Responsibility Square in Bangladesh' </w:t>
      </w:r>
      <w:r w:rsidRPr="006C0A9E">
        <w:rPr>
          <w:rFonts w:ascii="Arial" w:hAnsi="Arial" w:cs="Arial"/>
          <w:i/>
          <w:sz w:val="20"/>
          <w:szCs w:val="20"/>
        </w:rPr>
        <w:t xml:space="preserve">Journal of Public Administration and Development </w:t>
      </w:r>
      <w:r w:rsidRPr="006C0A9E">
        <w:rPr>
          <w:rFonts w:ascii="Arial" w:hAnsi="Arial" w:cs="Arial"/>
          <w:sz w:val="20"/>
          <w:szCs w:val="20"/>
        </w:rPr>
        <w:t>20, July  221-237</w:t>
      </w:r>
    </w:p>
    <w:p w:rsidR="006C0A9E" w:rsidRDefault="006C0A9E" w:rsidP="006C0A9E">
      <w:pPr>
        <w:rPr>
          <w:rFonts w:ascii="Arial" w:hAnsi="Arial" w:cs="Arial"/>
          <w:sz w:val="20"/>
          <w:szCs w:val="20"/>
        </w:rPr>
      </w:pPr>
    </w:p>
    <w:p w:rsidR="006C0A9E" w:rsidRPr="006C0A9E" w:rsidRDefault="006C0A9E" w:rsidP="006C0A9E">
      <w:pPr>
        <w:rPr>
          <w:rFonts w:ascii="Arial" w:hAnsi="Arial" w:cs="Arial"/>
          <w:b/>
          <w:sz w:val="20"/>
          <w:szCs w:val="20"/>
        </w:rPr>
      </w:pPr>
      <w:r w:rsidRPr="006C0A9E">
        <w:rPr>
          <w:rFonts w:ascii="Arial" w:hAnsi="Arial" w:cs="Arial"/>
          <w:b/>
          <w:sz w:val="20"/>
          <w:szCs w:val="20"/>
        </w:rPr>
        <w:t>S</w:t>
      </w:r>
      <w:r>
        <w:rPr>
          <w:rFonts w:ascii="Arial" w:hAnsi="Arial" w:cs="Arial"/>
          <w:b/>
          <w:sz w:val="20"/>
          <w:szCs w:val="20"/>
        </w:rPr>
        <w:t>ELECTED PUBLICATIONS SINCE 2001</w:t>
      </w:r>
    </w:p>
    <w:p w:rsidR="006C0A9E" w:rsidRPr="006C0A9E" w:rsidRDefault="006C0A9E" w:rsidP="006C0A9E">
      <w:pPr>
        <w:rPr>
          <w:rFonts w:ascii="Arial" w:hAnsi="Arial" w:cs="Arial"/>
          <w:sz w:val="20"/>
          <w:szCs w:val="20"/>
        </w:rPr>
      </w:pPr>
    </w:p>
    <w:p w:rsidR="006C0A9E" w:rsidRPr="006C0A9E" w:rsidRDefault="006C0A9E" w:rsidP="006C0A9E">
      <w:pPr>
        <w:rPr>
          <w:rFonts w:ascii="Arial" w:hAnsi="Arial" w:cs="Arial"/>
          <w:sz w:val="20"/>
          <w:szCs w:val="20"/>
        </w:rPr>
      </w:pPr>
      <w:r w:rsidRPr="006C0A9E">
        <w:rPr>
          <w:rFonts w:ascii="Arial" w:hAnsi="Arial" w:cs="Arial"/>
          <w:sz w:val="20"/>
          <w:szCs w:val="20"/>
        </w:rPr>
        <w:t>Wood G.D., S.Loughhead and O.Mittal  (2001</w:t>
      </w:r>
      <w:r w:rsidRPr="006C0A9E">
        <w:rPr>
          <w:rFonts w:ascii="Arial" w:hAnsi="Arial" w:cs="Arial"/>
          <w:i/>
          <w:sz w:val="20"/>
          <w:szCs w:val="20"/>
        </w:rPr>
        <w:t>) Urban Poverty and Vulnerability in India: A Review of DfID's Experiences from a Social Policy Perspective</w:t>
      </w:r>
      <w:r w:rsidRPr="006C0A9E">
        <w:rPr>
          <w:rFonts w:ascii="Arial" w:hAnsi="Arial" w:cs="Arial"/>
          <w:sz w:val="20"/>
          <w:szCs w:val="20"/>
        </w:rPr>
        <w:t xml:space="preserve">  DfID, London  August 2001 (35 pages)</w:t>
      </w:r>
    </w:p>
    <w:p w:rsidR="006C0A9E" w:rsidRPr="006C0A9E" w:rsidRDefault="006C0A9E" w:rsidP="006C0A9E">
      <w:pPr>
        <w:rPr>
          <w:rFonts w:ascii="Arial" w:hAnsi="Arial" w:cs="Arial"/>
          <w:sz w:val="20"/>
          <w:szCs w:val="20"/>
          <w:u w:val="single"/>
        </w:rPr>
      </w:pPr>
    </w:p>
    <w:p w:rsidR="006C0A9E" w:rsidRPr="006C0A9E" w:rsidRDefault="006C0A9E" w:rsidP="006C0A9E">
      <w:pPr>
        <w:rPr>
          <w:rFonts w:ascii="Arial" w:hAnsi="Arial" w:cs="Arial"/>
          <w:sz w:val="20"/>
          <w:szCs w:val="20"/>
        </w:rPr>
      </w:pPr>
      <w:r w:rsidRPr="006C0A9E">
        <w:rPr>
          <w:rFonts w:ascii="Arial" w:hAnsi="Arial" w:cs="Arial"/>
          <w:sz w:val="20"/>
          <w:szCs w:val="20"/>
        </w:rPr>
        <w:t xml:space="preserve">Wood G.D. (2001) 'Financing Poverty Eradication: Towards New Frontiers' Chapter 1 in I.Sharif and G.Wood (Eds) </w:t>
      </w:r>
      <w:r w:rsidRPr="006C0A9E">
        <w:rPr>
          <w:rFonts w:ascii="Arial" w:hAnsi="Arial" w:cs="Arial"/>
          <w:i/>
          <w:sz w:val="20"/>
          <w:szCs w:val="20"/>
        </w:rPr>
        <w:t>Challenges to Second Generation Microfinance: Supervision, Regulation and Resource Mobilisation</w:t>
      </w:r>
      <w:r w:rsidRPr="006C0A9E">
        <w:rPr>
          <w:rFonts w:ascii="Arial" w:hAnsi="Arial" w:cs="Arial"/>
          <w:sz w:val="20"/>
          <w:szCs w:val="20"/>
        </w:rPr>
        <w:t xml:space="preserve"> UPL, Dhaka pp17-45 </w:t>
      </w:r>
    </w:p>
    <w:p w:rsidR="006C0A9E" w:rsidRPr="006C0A9E" w:rsidRDefault="006C0A9E" w:rsidP="006C0A9E">
      <w:pPr>
        <w:rPr>
          <w:rFonts w:ascii="Arial" w:hAnsi="Arial" w:cs="Arial"/>
          <w:sz w:val="20"/>
          <w:szCs w:val="20"/>
        </w:rPr>
      </w:pPr>
    </w:p>
    <w:p w:rsidR="006C0A9E" w:rsidRPr="006C0A9E" w:rsidRDefault="006C0A9E" w:rsidP="006C0A9E">
      <w:pPr>
        <w:rPr>
          <w:rFonts w:ascii="Arial" w:hAnsi="Arial" w:cs="Arial"/>
          <w:sz w:val="20"/>
          <w:szCs w:val="20"/>
        </w:rPr>
      </w:pPr>
      <w:r w:rsidRPr="006C0A9E">
        <w:rPr>
          <w:rFonts w:ascii="Arial" w:hAnsi="Arial" w:cs="Arial"/>
          <w:sz w:val="20"/>
          <w:szCs w:val="20"/>
        </w:rPr>
        <w:t xml:space="preserve">Wood G.D. (2001) ‘Desperately Seeking Security’ </w:t>
      </w:r>
      <w:r w:rsidRPr="006C0A9E">
        <w:rPr>
          <w:rFonts w:ascii="Arial" w:hAnsi="Arial" w:cs="Arial"/>
          <w:i/>
          <w:sz w:val="20"/>
          <w:szCs w:val="20"/>
        </w:rPr>
        <w:t>Journal of International Development</w:t>
      </w:r>
      <w:r w:rsidRPr="006C0A9E">
        <w:rPr>
          <w:rFonts w:ascii="Arial" w:hAnsi="Arial" w:cs="Arial"/>
          <w:sz w:val="20"/>
          <w:szCs w:val="20"/>
        </w:rPr>
        <w:t xml:space="preserve"> Vol.13 (5) 523-534</w:t>
      </w:r>
    </w:p>
    <w:p w:rsidR="006C0A9E" w:rsidRPr="006C0A9E" w:rsidRDefault="006C0A9E" w:rsidP="006C0A9E">
      <w:pPr>
        <w:rPr>
          <w:rFonts w:ascii="Arial" w:hAnsi="Arial" w:cs="Arial"/>
          <w:sz w:val="20"/>
          <w:szCs w:val="20"/>
        </w:rPr>
      </w:pPr>
    </w:p>
    <w:p w:rsidR="006C0A9E" w:rsidRPr="006C0A9E" w:rsidRDefault="006C0A9E" w:rsidP="006C0A9E">
      <w:pPr>
        <w:rPr>
          <w:rFonts w:ascii="Arial" w:hAnsi="Arial" w:cs="Arial"/>
          <w:sz w:val="20"/>
          <w:szCs w:val="20"/>
        </w:rPr>
      </w:pPr>
      <w:r w:rsidRPr="006C0A9E">
        <w:rPr>
          <w:rFonts w:ascii="Arial" w:hAnsi="Arial" w:cs="Arial"/>
          <w:sz w:val="20"/>
          <w:szCs w:val="20"/>
        </w:rPr>
        <w:lastRenderedPageBreak/>
        <w:t xml:space="preserve">Wood G.D. (2003) 'Governance and the Common Man: Embedding Social Policy in the Search for Security' Chapt 5 pp in P.Mosley &amp; E.Dowler (Eds) </w:t>
      </w:r>
      <w:r w:rsidRPr="006C0A9E">
        <w:rPr>
          <w:rFonts w:ascii="Arial" w:hAnsi="Arial" w:cs="Arial"/>
          <w:i/>
          <w:sz w:val="20"/>
          <w:szCs w:val="20"/>
        </w:rPr>
        <w:t>Poverty and Social Exclusion in North and South: Essays on Social Policy and Global poverty Reduction</w:t>
      </w:r>
      <w:r w:rsidRPr="006C0A9E">
        <w:rPr>
          <w:rFonts w:ascii="Arial" w:hAnsi="Arial" w:cs="Arial"/>
          <w:sz w:val="20"/>
          <w:szCs w:val="20"/>
        </w:rPr>
        <w:t xml:space="preserve">  Routledge, London pp 83-121</w:t>
      </w:r>
    </w:p>
    <w:p w:rsidR="006C0A9E" w:rsidRPr="006C0A9E" w:rsidRDefault="006C0A9E" w:rsidP="006C0A9E">
      <w:pPr>
        <w:rPr>
          <w:rFonts w:ascii="Arial" w:hAnsi="Arial" w:cs="Arial"/>
          <w:sz w:val="20"/>
          <w:szCs w:val="20"/>
        </w:rPr>
      </w:pPr>
    </w:p>
    <w:p w:rsidR="006C0A9E" w:rsidRPr="006C0A9E" w:rsidRDefault="006C0A9E" w:rsidP="006C0A9E">
      <w:pPr>
        <w:rPr>
          <w:rFonts w:ascii="Arial" w:hAnsi="Arial" w:cs="Arial"/>
          <w:sz w:val="20"/>
          <w:szCs w:val="20"/>
        </w:rPr>
      </w:pPr>
      <w:r w:rsidRPr="006C0A9E">
        <w:rPr>
          <w:rFonts w:ascii="Arial" w:hAnsi="Arial" w:cs="Arial"/>
          <w:sz w:val="20"/>
          <w:szCs w:val="20"/>
        </w:rPr>
        <w:t xml:space="preserve">Wood G.D. (2003) 'Staying Secure, Staying Poor: The "Faustian Bargain" ' </w:t>
      </w:r>
      <w:r w:rsidRPr="006C0A9E">
        <w:rPr>
          <w:rFonts w:ascii="Arial" w:hAnsi="Arial" w:cs="Arial"/>
          <w:i/>
          <w:sz w:val="20"/>
          <w:szCs w:val="20"/>
        </w:rPr>
        <w:t>World Development</w:t>
      </w:r>
      <w:r w:rsidRPr="006C0A9E">
        <w:rPr>
          <w:rFonts w:ascii="Arial" w:hAnsi="Arial" w:cs="Arial"/>
          <w:sz w:val="20"/>
          <w:szCs w:val="20"/>
        </w:rPr>
        <w:t xml:space="preserve"> Vol 31, No.3 pp 455-471</w:t>
      </w:r>
    </w:p>
    <w:p w:rsidR="006C0A9E" w:rsidRPr="006C0A9E" w:rsidRDefault="006C0A9E" w:rsidP="006C0A9E">
      <w:pPr>
        <w:rPr>
          <w:rFonts w:ascii="Arial" w:hAnsi="Arial" w:cs="Arial"/>
          <w:sz w:val="20"/>
          <w:szCs w:val="20"/>
        </w:rPr>
      </w:pPr>
    </w:p>
    <w:p w:rsidR="006C0A9E" w:rsidRPr="006C0A9E" w:rsidRDefault="006C0A9E" w:rsidP="006C0A9E">
      <w:pPr>
        <w:rPr>
          <w:rFonts w:ascii="Arial" w:hAnsi="Arial" w:cs="Arial"/>
          <w:sz w:val="20"/>
          <w:szCs w:val="20"/>
        </w:rPr>
      </w:pPr>
      <w:r w:rsidRPr="006C0A9E">
        <w:rPr>
          <w:rFonts w:ascii="Arial" w:hAnsi="Arial" w:cs="Arial"/>
          <w:sz w:val="20"/>
          <w:szCs w:val="20"/>
        </w:rPr>
        <w:t xml:space="preserve">Wood G.D. (2004) 'Informal Security Regimes: the strength of relationships' Chapter 2 in I.Gough, G.Wood with A.Barrientos, P.Bevan, P.Davis and G.Room </w:t>
      </w:r>
      <w:r w:rsidRPr="006C0A9E">
        <w:rPr>
          <w:rFonts w:ascii="Arial" w:hAnsi="Arial" w:cs="Arial"/>
          <w:i/>
          <w:sz w:val="20"/>
          <w:szCs w:val="20"/>
        </w:rPr>
        <w:t>Insecurity and Welfare Regimes in Asia, Africa and Latin America</w:t>
      </w:r>
      <w:r w:rsidRPr="006C0A9E">
        <w:rPr>
          <w:rFonts w:ascii="Arial" w:hAnsi="Arial" w:cs="Arial"/>
          <w:sz w:val="20"/>
          <w:szCs w:val="20"/>
        </w:rPr>
        <w:t xml:space="preserve"> CUP, Cambridge pp 49-87</w:t>
      </w:r>
    </w:p>
    <w:p w:rsidR="006C0A9E" w:rsidRPr="006C0A9E" w:rsidRDefault="006C0A9E" w:rsidP="006C0A9E">
      <w:pPr>
        <w:rPr>
          <w:rFonts w:ascii="Arial" w:hAnsi="Arial" w:cs="Arial"/>
          <w:sz w:val="20"/>
          <w:szCs w:val="20"/>
        </w:rPr>
      </w:pPr>
    </w:p>
    <w:p w:rsidR="006C0A9E" w:rsidRPr="006C0A9E" w:rsidRDefault="006C0A9E" w:rsidP="006C0A9E">
      <w:pPr>
        <w:rPr>
          <w:rFonts w:ascii="Arial" w:hAnsi="Arial" w:cs="Arial"/>
          <w:sz w:val="20"/>
          <w:szCs w:val="20"/>
        </w:rPr>
      </w:pPr>
      <w:r w:rsidRPr="006C0A9E">
        <w:rPr>
          <w:rFonts w:ascii="Arial" w:hAnsi="Arial" w:cs="Arial"/>
          <w:sz w:val="20"/>
          <w:szCs w:val="20"/>
        </w:rPr>
        <w:t>Wood G.D. (2005) ‘Poverty, Capabilities and Perverse Social Capital: the Antidote to Sen and Putnam’ Introduction to I.A.Khan and J. Seeley (Eds</w:t>
      </w:r>
      <w:r w:rsidRPr="006C0A9E">
        <w:rPr>
          <w:rFonts w:ascii="Arial" w:hAnsi="Arial" w:cs="Arial"/>
          <w:i/>
          <w:sz w:val="20"/>
          <w:szCs w:val="20"/>
        </w:rPr>
        <w:t>) Making a Living: The Livelihoods of the Rural Poor in Bangladesh</w:t>
      </w:r>
      <w:r w:rsidRPr="006C0A9E">
        <w:rPr>
          <w:rFonts w:ascii="Arial" w:hAnsi="Arial" w:cs="Arial"/>
          <w:sz w:val="20"/>
          <w:szCs w:val="20"/>
        </w:rPr>
        <w:t xml:space="preserve">  UPL, Dhaka</w:t>
      </w:r>
    </w:p>
    <w:p w:rsidR="006C0A9E" w:rsidRPr="006C0A9E" w:rsidRDefault="006C0A9E" w:rsidP="006C0A9E">
      <w:pPr>
        <w:rPr>
          <w:rFonts w:ascii="Arial" w:hAnsi="Arial" w:cs="Arial"/>
          <w:sz w:val="20"/>
          <w:szCs w:val="20"/>
        </w:rPr>
      </w:pPr>
    </w:p>
    <w:p w:rsidR="006C0A9E" w:rsidRPr="006C0A9E" w:rsidRDefault="006C0A9E" w:rsidP="006C0A9E">
      <w:pPr>
        <w:rPr>
          <w:rFonts w:ascii="Arial" w:hAnsi="Arial" w:cs="Arial"/>
          <w:sz w:val="20"/>
          <w:szCs w:val="20"/>
        </w:rPr>
      </w:pPr>
      <w:r w:rsidRPr="006C0A9E">
        <w:rPr>
          <w:rFonts w:ascii="Arial" w:hAnsi="Arial" w:cs="Arial"/>
          <w:sz w:val="20"/>
          <w:szCs w:val="20"/>
        </w:rPr>
        <w:t>Wood G. D. (2005) with Julie Newton  ‘From Welfare to Well-Being Regimes: Engaging New Agendas’  (15k words) Presented to the conference ‘</w:t>
      </w:r>
      <w:r w:rsidRPr="006C0A9E">
        <w:rPr>
          <w:rFonts w:ascii="Arial" w:hAnsi="Arial" w:cs="Arial"/>
          <w:i/>
          <w:sz w:val="20"/>
          <w:szCs w:val="20"/>
        </w:rPr>
        <w:t>New Frontiers in Social Policy’</w:t>
      </w:r>
      <w:r w:rsidRPr="006C0A9E">
        <w:rPr>
          <w:rFonts w:ascii="Arial" w:hAnsi="Arial" w:cs="Arial"/>
          <w:sz w:val="20"/>
          <w:szCs w:val="20"/>
        </w:rPr>
        <w:t xml:space="preserve"> convened by the World Bank, DFID et al in Arusha, Tanzania, December 2005</w:t>
      </w:r>
    </w:p>
    <w:p w:rsidR="006C0A9E" w:rsidRPr="006C0A9E" w:rsidRDefault="006C0A9E" w:rsidP="006C0A9E">
      <w:pPr>
        <w:rPr>
          <w:rFonts w:ascii="Arial" w:hAnsi="Arial" w:cs="Arial"/>
          <w:sz w:val="20"/>
          <w:szCs w:val="20"/>
        </w:rPr>
      </w:pPr>
    </w:p>
    <w:p w:rsidR="006C0A9E" w:rsidRPr="006C0A9E" w:rsidRDefault="006C0A9E" w:rsidP="006C0A9E">
      <w:pPr>
        <w:rPr>
          <w:rFonts w:ascii="Arial" w:hAnsi="Arial" w:cs="Arial"/>
          <w:sz w:val="20"/>
          <w:szCs w:val="20"/>
        </w:rPr>
      </w:pPr>
      <w:r w:rsidRPr="006C0A9E">
        <w:rPr>
          <w:rFonts w:ascii="Arial" w:hAnsi="Arial" w:cs="Arial"/>
          <w:sz w:val="20"/>
          <w:szCs w:val="20"/>
        </w:rPr>
        <w:t xml:space="preserve">Wood G.D. (2006) ‘Introduction: The Mutuality of Initiative’; ‘The Ethnographical Context’ Chapter 1; with A.Malik 'Sustaining Livelihoods and Overcoming Insecurity’ Chapter 2; with S.Shakil 'Collective Action: The Threatened Imperative' Chapter 8  in G. Wood, A.Malik and S.Sagheer (Eds) </w:t>
      </w:r>
      <w:r w:rsidRPr="006C0A9E">
        <w:rPr>
          <w:rFonts w:ascii="Arial" w:hAnsi="Arial" w:cs="Arial"/>
          <w:i/>
          <w:sz w:val="20"/>
          <w:szCs w:val="20"/>
        </w:rPr>
        <w:t>Valleys In Transition: 20 Years of AKRSP Experience in Northern Pakistan</w:t>
      </w:r>
      <w:r w:rsidRPr="006C0A9E">
        <w:rPr>
          <w:rFonts w:ascii="Arial" w:hAnsi="Arial" w:cs="Arial"/>
          <w:sz w:val="20"/>
          <w:szCs w:val="20"/>
        </w:rPr>
        <w:t xml:space="preserve">  Oxford University Press, Karachi and Oxford</w:t>
      </w:r>
    </w:p>
    <w:p w:rsidR="006C0A9E" w:rsidRPr="006C0A9E" w:rsidRDefault="006C0A9E" w:rsidP="006C0A9E">
      <w:pPr>
        <w:rPr>
          <w:rFonts w:ascii="Arial" w:hAnsi="Arial" w:cs="Arial"/>
          <w:sz w:val="20"/>
          <w:szCs w:val="20"/>
        </w:rPr>
      </w:pPr>
    </w:p>
    <w:p w:rsidR="006C0A9E" w:rsidRPr="006C0A9E" w:rsidRDefault="006C0A9E" w:rsidP="006C0A9E">
      <w:pPr>
        <w:rPr>
          <w:rFonts w:ascii="Arial" w:hAnsi="Arial" w:cs="Arial"/>
          <w:sz w:val="20"/>
          <w:szCs w:val="20"/>
          <w:u w:val="single"/>
        </w:rPr>
      </w:pPr>
      <w:r w:rsidRPr="006C0A9E">
        <w:rPr>
          <w:rFonts w:ascii="Arial" w:hAnsi="Arial" w:cs="Arial"/>
          <w:sz w:val="20"/>
          <w:szCs w:val="20"/>
        </w:rPr>
        <w:t>Wood G.D. and I.R.Gough (2006) 'A Comparative Welfare Regime Approach to Global Social Policy</w:t>
      </w:r>
      <w:r w:rsidRPr="006C0A9E">
        <w:rPr>
          <w:rFonts w:ascii="Arial" w:hAnsi="Arial" w:cs="Arial"/>
          <w:i/>
          <w:sz w:val="20"/>
          <w:szCs w:val="20"/>
        </w:rPr>
        <w:t>’ World Development</w:t>
      </w:r>
      <w:r w:rsidRPr="006C0A9E">
        <w:rPr>
          <w:rFonts w:ascii="Arial" w:hAnsi="Arial" w:cs="Arial"/>
          <w:sz w:val="20"/>
          <w:szCs w:val="20"/>
        </w:rPr>
        <w:t xml:space="preserve"> 34 (10) 1696-1712</w:t>
      </w:r>
    </w:p>
    <w:p w:rsidR="006C0A9E" w:rsidRPr="006C0A9E" w:rsidRDefault="006C0A9E" w:rsidP="006C0A9E">
      <w:pPr>
        <w:rPr>
          <w:rFonts w:ascii="Arial" w:hAnsi="Arial" w:cs="Arial"/>
          <w:sz w:val="20"/>
          <w:szCs w:val="20"/>
          <w:u w:val="single"/>
        </w:rPr>
      </w:pPr>
    </w:p>
    <w:p w:rsidR="006C0A9E" w:rsidRPr="006C0A9E" w:rsidRDefault="006C0A9E" w:rsidP="006C0A9E">
      <w:pPr>
        <w:rPr>
          <w:rFonts w:ascii="Arial" w:hAnsi="Arial" w:cs="Arial"/>
          <w:sz w:val="20"/>
          <w:szCs w:val="20"/>
        </w:rPr>
      </w:pPr>
      <w:r w:rsidRPr="006C0A9E">
        <w:rPr>
          <w:rFonts w:ascii="Arial" w:hAnsi="Arial" w:cs="Arial"/>
          <w:sz w:val="20"/>
          <w:szCs w:val="20"/>
        </w:rPr>
        <w:t xml:space="preserve">Wood G.D. (2007) 'Using Security to Indicate Well-Being’ chapter 5 in Gough I. And J.A.McGregor (Eds) </w:t>
      </w:r>
      <w:r w:rsidRPr="006C0A9E">
        <w:rPr>
          <w:rFonts w:ascii="Arial" w:hAnsi="Arial" w:cs="Arial"/>
          <w:i/>
          <w:sz w:val="20"/>
          <w:szCs w:val="20"/>
        </w:rPr>
        <w:t>Wellbeing in Developing Countries: from Theory to Research</w:t>
      </w:r>
      <w:r w:rsidRPr="006C0A9E">
        <w:rPr>
          <w:rFonts w:ascii="Arial" w:hAnsi="Arial" w:cs="Arial"/>
          <w:sz w:val="20"/>
          <w:szCs w:val="20"/>
        </w:rPr>
        <w:t xml:space="preserve"> Cambridge University Press 109-132</w:t>
      </w:r>
    </w:p>
    <w:p w:rsidR="006C0A9E" w:rsidRPr="006C0A9E" w:rsidRDefault="006C0A9E" w:rsidP="006C0A9E">
      <w:pPr>
        <w:rPr>
          <w:rFonts w:ascii="Arial" w:hAnsi="Arial" w:cs="Arial"/>
          <w:sz w:val="20"/>
          <w:szCs w:val="20"/>
        </w:rPr>
      </w:pPr>
    </w:p>
    <w:p w:rsidR="006C0A9E" w:rsidRPr="006C0A9E" w:rsidRDefault="006C0A9E" w:rsidP="006C0A9E">
      <w:pPr>
        <w:rPr>
          <w:rFonts w:ascii="Arial" w:hAnsi="Arial" w:cs="Arial"/>
          <w:sz w:val="20"/>
          <w:szCs w:val="20"/>
        </w:rPr>
      </w:pPr>
      <w:r w:rsidRPr="006C0A9E">
        <w:rPr>
          <w:rFonts w:ascii="Arial" w:hAnsi="Arial" w:cs="Arial"/>
          <w:sz w:val="20"/>
          <w:szCs w:val="20"/>
        </w:rPr>
        <w:t xml:space="preserve">Wood G.D. (2007) ‘Labels, Welfare Regimes and Intermediation: Contesting Formal Power’ WeD Working Paper No. 29 University of Bath, and Chapter 1 in J.Moncrieffe and R.Eyben (Eds) </w:t>
      </w:r>
      <w:r w:rsidRPr="006C0A9E">
        <w:rPr>
          <w:rFonts w:ascii="Arial" w:hAnsi="Arial" w:cs="Arial"/>
          <w:i/>
          <w:sz w:val="20"/>
          <w:szCs w:val="20"/>
        </w:rPr>
        <w:t>The Power of Labelling: Why It Matters</w:t>
      </w:r>
      <w:r w:rsidRPr="006C0A9E">
        <w:rPr>
          <w:rFonts w:ascii="Arial" w:hAnsi="Arial" w:cs="Arial"/>
          <w:sz w:val="20"/>
          <w:szCs w:val="20"/>
        </w:rPr>
        <w:t xml:space="preserve">  Earthscan pp 17-32</w:t>
      </w:r>
    </w:p>
    <w:p w:rsidR="006C0A9E" w:rsidRPr="006C0A9E" w:rsidRDefault="006C0A9E" w:rsidP="006C0A9E">
      <w:pPr>
        <w:rPr>
          <w:rFonts w:ascii="Arial" w:hAnsi="Arial" w:cs="Arial"/>
          <w:sz w:val="20"/>
          <w:szCs w:val="20"/>
        </w:rPr>
      </w:pPr>
    </w:p>
    <w:p w:rsidR="006C0A9E" w:rsidRPr="006C0A9E" w:rsidRDefault="006C0A9E" w:rsidP="006C0A9E">
      <w:pPr>
        <w:rPr>
          <w:rFonts w:ascii="Arial" w:hAnsi="Arial" w:cs="Arial"/>
          <w:sz w:val="20"/>
          <w:szCs w:val="20"/>
        </w:rPr>
      </w:pPr>
      <w:r w:rsidRPr="006C0A9E">
        <w:rPr>
          <w:rFonts w:ascii="Arial" w:hAnsi="Arial" w:cs="Arial"/>
          <w:sz w:val="20"/>
          <w:szCs w:val="20"/>
        </w:rPr>
        <w:t xml:space="preserve">Wood G.D. (2007) ‘Social Policy in Unsettled Societies: the case for a Wellbeing Regime Framework’ Presented to workshop on </w:t>
      </w:r>
      <w:r w:rsidRPr="006C0A9E">
        <w:rPr>
          <w:rFonts w:ascii="Arial" w:hAnsi="Arial" w:cs="Arial"/>
          <w:i/>
          <w:sz w:val="20"/>
          <w:szCs w:val="20"/>
        </w:rPr>
        <w:t>‘Comprehensive Social Policies as a Concept for Development in the Global South’</w:t>
      </w:r>
      <w:r w:rsidRPr="006C0A9E">
        <w:rPr>
          <w:rFonts w:ascii="Arial" w:hAnsi="Arial" w:cs="Arial"/>
          <w:sz w:val="20"/>
          <w:szCs w:val="20"/>
        </w:rPr>
        <w:t>, comprising Austrian Development Agency, Ministry of Foreign Affairs, NGOs and Vienna University, 20.11.07</w:t>
      </w:r>
    </w:p>
    <w:p w:rsidR="006C0A9E" w:rsidRPr="006C0A9E" w:rsidRDefault="006C0A9E" w:rsidP="006C0A9E">
      <w:pPr>
        <w:rPr>
          <w:rFonts w:ascii="Arial" w:hAnsi="Arial" w:cs="Arial"/>
          <w:sz w:val="20"/>
          <w:szCs w:val="20"/>
        </w:rPr>
      </w:pPr>
    </w:p>
    <w:p w:rsidR="006C0A9E" w:rsidRPr="006C0A9E" w:rsidRDefault="006C0A9E" w:rsidP="006C0A9E">
      <w:pPr>
        <w:pStyle w:val="FootnoteText"/>
        <w:rPr>
          <w:rFonts w:ascii="Arial" w:hAnsi="Arial" w:cs="Arial"/>
        </w:rPr>
      </w:pPr>
      <w:r w:rsidRPr="006C0A9E">
        <w:rPr>
          <w:rFonts w:ascii="Arial" w:hAnsi="Arial" w:cs="Arial"/>
        </w:rPr>
        <w:t xml:space="preserve">Wood G.D. (2007) ‘The Security of Agency: Analysing Poor People’s Search for Security in Developing Countries’ </w:t>
      </w:r>
      <w:r w:rsidRPr="006C0A9E">
        <w:rPr>
          <w:rStyle w:val="FootnoteReference"/>
          <w:rFonts w:ascii="Arial" w:hAnsi="Arial" w:cs="Arial"/>
        </w:rPr>
        <w:footnoteRef/>
      </w:r>
      <w:r w:rsidRPr="006C0A9E">
        <w:rPr>
          <w:rFonts w:ascii="Arial" w:hAnsi="Arial" w:cs="Arial"/>
        </w:rPr>
        <w:t xml:space="preserve"> Initially drafted for a workshop in honour of Richard Jolly, Institute of Social Studies, The Hague </w:t>
      </w:r>
      <w:r w:rsidRPr="006C0A9E">
        <w:rPr>
          <w:rFonts w:ascii="Arial" w:hAnsi="Arial" w:cs="Arial"/>
          <w:i/>
        </w:rPr>
        <w:t>‘The Roles and Relationships of the Human Discourses: human rights, human development, human security’</w:t>
      </w:r>
      <w:r w:rsidRPr="006C0A9E">
        <w:rPr>
          <w:rFonts w:ascii="Arial" w:hAnsi="Arial" w:cs="Arial"/>
        </w:rPr>
        <w:t>, 16</w:t>
      </w:r>
      <w:r w:rsidRPr="006C0A9E">
        <w:rPr>
          <w:rFonts w:ascii="Arial" w:hAnsi="Arial" w:cs="Arial"/>
          <w:vertAlign w:val="superscript"/>
        </w:rPr>
        <w:t>th</w:t>
      </w:r>
      <w:r w:rsidRPr="006C0A9E">
        <w:rPr>
          <w:rFonts w:ascii="Arial" w:hAnsi="Arial" w:cs="Arial"/>
        </w:rPr>
        <w:t xml:space="preserve"> October 2007. Subsequently presented to the conference ‘Universalising Socio-Economic Security in South Asia’, New Delhi, 17-20 February 2008</w:t>
      </w:r>
    </w:p>
    <w:p w:rsidR="006C0A9E" w:rsidRPr="006C0A9E" w:rsidRDefault="006C0A9E" w:rsidP="006C0A9E">
      <w:pPr>
        <w:rPr>
          <w:rFonts w:ascii="Arial" w:hAnsi="Arial" w:cs="Arial"/>
          <w:sz w:val="20"/>
          <w:szCs w:val="20"/>
        </w:rPr>
      </w:pPr>
    </w:p>
    <w:p w:rsidR="006C0A9E" w:rsidRPr="006C0A9E" w:rsidRDefault="006C0A9E" w:rsidP="006C0A9E">
      <w:pPr>
        <w:rPr>
          <w:rFonts w:ascii="Arial" w:hAnsi="Arial" w:cs="Arial"/>
          <w:sz w:val="20"/>
          <w:szCs w:val="20"/>
        </w:rPr>
      </w:pPr>
      <w:r w:rsidRPr="006C0A9E">
        <w:rPr>
          <w:rFonts w:ascii="Arial" w:hAnsi="Arial" w:cs="Arial"/>
          <w:sz w:val="20"/>
          <w:szCs w:val="20"/>
        </w:rPr>
        <w:t xml:space="preserve">Copestake J. &amp; G.Wood (2008) ‘Reproducing Unequal Security: Peru as a Wellbeing Regime’ Chapter 7 in J.Copestake (Ed) </w:t>
      </w:r>
      <w:r w:rsidRPr="006C0A9E">
        <w:rPr>
          <w:rFonts w:ascii="Arial" w:hAnsi="Arial" w:cs="Arial"/>
          <w:i/>
          <w:sz w:val="20"/>
          <w:szCs w:val="20"/>
        </w:rPr>
        <w:t>Wellbeing and Development in Peru</w:t>
      </w:r>
      <w:r w:rsidRPr="006C0A9E">
        <w:rPr>
          <w:rFonts w:ascii="Arial" w:hAnsi="Arial" w:cs="Arial"/>
          <w:sz w:val="20"/>
          <w:szCs w:val="20"/>
        </w:rPr>
        <w:t xml:space="preserve">  Palgrave, MacMillan pp 185-209</w:t>
      </w:r>
    </w:p>
    <w:p w:rsidR="006C0A9E" w:rsidRPr="006C0A9E" w:rsidRDefault="006C0A9E" w:rsidP="006C0A9E">
      <w:pPr>
        <w:rPr>
          <w:rFonts w:ascii="Arial" w:hAnsi="Arial" w:cs="Arial"/>
          <w:sz w:val="20"/>
          <w:szCs w:val="20"/>
        </w:rPr>
      </w:pPr>
    </w:p>
    <w:p w:rsidR="006C0A9E" w:rsidRPr="006C0A9E" w:rsidRDefault="006C0A9E" w:rsidP="006C0A9E">
      <w:pPr>
        <w:rPr>
          <w:rFonts w:ascii="Arial" w:hAnsi="Arial" w:cs="Arial"/>
          <w:sz w:val="20"/>
          <w:szCs w:val="20"/>
        </w:rPr>
      </w:pPr>
      <w:r w:rsidRPr="006C0A9E">
        <w:rPr>
          <w:rFonts w:ascii="Arial" w:hAnsi="Arial" w:cs="Arial"/>
          <w:sz w:val="20"/>
          <w:szCs w:val="20"/>
        </w:rPr>
        <w:t xml:space="preserve">Wood G.D. (2009) ‘Clashing Values in Bangladesh: Secularism, NGOs and the Ummah’ Chapt 3 in Khan, Ahmad and Quddus (Eds) </w:t>
      </w:r>
      <w:r w:rsidRPr="006C0A9E">
        <w:rPr>
          <w:rFonts w:ascii="Arial" w:hAnsi="Arial" w:cs="Arial"/>
          <w:i/>
          <w:sz w:val="20"/>
          <w:szCs w:val="20"/>
        </w:rPr>
        <w:t>Recreating the Commons? NGOs in Bangladesh</w:t>
      </w:r>
      <w:r w:rsidRPr="006C0A9E">
        <w:rPr>
          <w:rFonts w:ascii="Arial" w:hAnsi="Arial" w:cs="Arial"/>
          <w:sz w:val="20"/>
          <w:szCs w:val="20"/>
        </w:rPr>
        <w:t xml:space="preserve">  University Press Ltd. Dhaka pp 43-78</w:t>
      </w:r>
    </w:p>
    <w:p w:rsidR="006C0A9E" w:rsidRPr="006C0A9E" w:rsidRDefault="006C0A9E" w:rsidP="006C0A9E">
      <w:pPr>
        <w:rPr>
          <w:rFonts w:ascii="Arial" w:hAnsi="Arial" w:cs="Arial"/>
          <w:sz w:val="20"/>
          <w:szCs w:val="20"/>
        </w:rPr>
      </w:pPr>
    </w:p>
    <w:p w:rsidR="006C0A9E" w:rsidRPr="006C0A9E" w:rsidRDefault="006C0A9E" w:rsidP="006C0A9E">
      <w:pPr>
        <w:rPr>
          <w:rFonts w:ascii="Arial" w:hAnsi="Arial" w:cs="Arial"/>
          <w:sz w:val="20"/>
          <w:szCs w:val="20"/>
        </w:rPr>
      </w:pPr>
      <w:r w:rsidRPr="006C0A9E">
        <w:rPr>
          <w:rFonts w:ascii="Arial" w:hAnsi="Arial" w:cs="Arial"/>
          <w:sz w:val="20"/>
          <w:szCs w:val="20"/>
        </w:rPr>
        <w:t xml:space="preserve">Wood G.D. (2009) ‘Situating Informal Welfare within Imperfect Wellbeing Regimes’ Paper prepared for: </w:t>
      </w:r>
      <w:r w:rsidR="006861DA">
        <w:rPr>
          <w:rFonts w:ascii="Arial" w:hAnsi="Arial" w:cs="Arial"/>
          <w:sz w:val="20"/>
          <w:szCs w:val="20"/>
        </w:rPr>
        <w:t xml:space="preserve">‘Politics of Non-State Welfare’ </w:t>
      </w:r>
      <w:r w:rsidRPr="006C0A9E">
        <w:rPr>
          <w:rFonts w:ascii="Arial" w:hAnsi="Arial" w:cs="Arial"/>
          <w:sz w:val="20"/>
          <w:szCs w:val="20"/>
        </w:rPr>
        <w:t>International Conference sponsored by the Harvard Academy for International and Area Studies, The Weatherhead Center, Harvard University, Cambridge, MA.  MAY 8-9, 2009 (Translated into Spanish, University of the Basque, Bilbao).</w:t>
      </w:r>
    </w:p>
    <w:p w:rsidR="006C0A9E" w:rsidRPr="006C0A9E" w:rsidRDefault="006C0A9E" w:rsidP="006C0A9E">
      <w:pPr>
        <w:rPr>
          <w:rFonts w:ascii="Arial" w:hAnsi="Arial" w:cs="Arial"/>
          <w:sz w:val="20"/>
          <w:szCs w:val="20"/>
        </w:rPr>
      </w:pPr>
    </w:p>
    <w:p w:rsidR="006C0A9E" w:rsidRPr="006C0A9E" w:rsidRDefault="006C0A9E" w:rsidP="006C0A9E">
      <w:pPr>
        <w:rPr>
          <w:rFonts w:ascii="Arial" w:hAnsi="Arial" w:cs="Arial"/>
          <w:bCs/>
          <w:i/>
          <w:iCs/>
          <w:sz w:val="20"/>
          <w:szCs w:val="20"/>
        </w:rPr>
      </w:pPr>
      <w:r w:rsidRPr="006C0A9E">
        <w:rPr>
          <w:rFonts w:ascii="Arial" w:hAnsi="Arial" w:cs="Arial"/>
          <w:bCs/>
          <w:sz w:val="20"/>
          <w:szCs w:val="20"/>
        </w:rPr>
        <w:t xml:space="preserve">Wood G.D. (2010) ‘Rediscovering The Common Wealth: A non-altruistic argument for the precautionary principle’ </w:t>
      </w:r>
      <w:r w:rsidRPr="006C0A9E">
        <w:rPr>
          <w:rFonts w:ascii="Arial" w:hAnsi="Arial" w:cs="Arial"/>
          <w:bCs/>
          <w:i/>
          <w:sz w:val="20"/>
          <w:szCs w:val="20"/>
        </w:rPr>
        <w:t xml:space="preserve">Public </w:t>
      </w:r>
      <w:r w:rsidRPr="006C0A9E">
        <w:rPr>
          <w:rFonts w:ascii="Arial" w:hAnsi="Arial" w:cs="Arial"/>
          <w:bCs/>
          <w:i/>
          <w:iCs/>
          <w:sz w:val="20"/>
          <w:szCs w:val="20"/>
        </w:rPr>
        <w:t>Lecture to University of Bath, BRISLI, and Masters students</w:t>
      </w:r>
    </w:p>
    <w:p w:rsidR="006C0A9E" w:rsidRPr="006C0A9E" w:rsidRDefault="006C0A9E" w:rsidP="006C0A9E">
      <w:pPr>
        <w:rPr>
          <w:rFonts w:ascii="Arial" w:hAnsi="Arial" w:cs="Arial"/>
          <w:sz w:val="20"/>
          <w:szCs w:val="20"/>
        </w:rPr>
      </w:pPr>
    </w:p>
    <w:p w:rsidR="006C0A9E" w:rsidRPr="006C0A9E" w:rsidRDefault="006C0A9E" w:rsidP="006C0A9E">
      <w:pPr>
        <w:rPr>
          <w:rFonts w:ascii="Arial" w:hAnsi="Arial" w:cs="Arial"/>
          <w:sz w:val="20"/>
          <w:szCs w:val="20"/>
        </w:rPr>
      </w:pPr>
      <w:r w:rsidRPr="006C0A9E">
        <w:rPr>
          <w:rFonts w:ascii="Arial" w:hAnsi="Arial" w:cs="Arial"/>
          <w:sz w:val="20"/>
          <w:szCs w:val="20"/>
        </w:rPr>
        <w:t xml:space="preserve">Wood G.D. with J.Devine (2010) ‘Needs of the Extreme Poor in Bangladesh: Towards a New Political Settlement’, </w:t>
      </w:r>
      <w:r w:rsidRPr="006C0A9E">
        <w:rPr>
          <w:rFonts w:ascii="Arial" w:hAnsi="Arial" w:cs="Arial"/>
          <w:i/>
          <w:iCs/>
          <w:sz w:val="20"/>
          <w:szCs w:val="20"/>
        </w:rPr>
        <w:t>presented to National Assembly</w:t>
      </w:r>
      <w:r w:rsidRPr="006C0A9E">
        <w:rPr>
          <w:rFonts w:ascii="Arial" w:hAnsi="Arial" w:cs="Arial"/>
          <w:sz w:val="20"/>
          <w:szCs w:val="20"/>
        </w:rPr>
        <w:t>, Dhaka, Bangladesh January 2010</w:t>
      </w:r>
    </w:p>
    <w:p w:rsidR="006C0A9E" w:rsidRPr="006C0A9E" w:rsidRDefault="006C0A9E" w:rsidP="006C0A9E">
      <w:pPr>
        <w:rPr>
          <w:rFonts w:ascii="Arial" w:hAnsi="Arial" w:cs="Arial"/>
          <w:sz w:val="20"/>
          <w:szCs w:val="20"/>
        </w:rPr>
      </w:pPr>
    </w:p>
    <w:p w:rsidR="006C0A9E" w:rsidRPr="006C0A9E" w:rsidRDefault="006C0A9E" w:rsidP="006C0A9E">
      <w:pPr>
        <w:rPr>
          <w:rFonts w:ascii="Arial" w:hAnsi="Arial" w:cs="Arial"/>
          <w:sz w:val="20"/>
          <w:szCs w:val="20"/>
        </w:rPr>
      </w:pPr>
      <w:r w:rsidRPr="006C0A9E">
        <w:rPr>
          <w:rFonts w:ascii="Arial" w:hAnsi="Arial" w:cs="Arial"/>
          <w:sz w:val="20"/>
          <w:szCs w:val="20"/>
        </w:rPr>
        <w:lastRenderedPageBreak/>
        <w:t xml:space="preserve">Wood G.D. (2010) ‘Significance of Health in Livelihoods and Wellbeing of Poor People’ prepared for </w:t>
      </w:r>
      <w:r w:rsidRPr="006C0A9E">
        <w:rPr>
          <w:rFonts w:ascii="Arial" w:hAnsi="Arial" w:cs="Arial"/>
          <w:i/>
          <w:iCs/>
          <w:sz w:val="20"/>
          <w:szCs w:val="20"/>
        </w:rPr>
        <w:t>Professional Doctorate in Health Conference</w:t>
      </w:r>
      <w:r w:rsidRPr="006C0A9E">
        <w:rPr>
          <w:rFonts w:ascii="Arial" w:hAnsi="Arial" w:cs="Arial"/>
          <w:sz w:val="20"/>
          <w:szCs w:val="20"/>
        </w:rPr>
        <w:t xml:space="preserve">, Bath, March 2010 </w:t>
      </w:r>
    </w:p>
    <w:p w:rsidR="006C0A9E" w:rsidRPr="006C0A9E" w:rsidRDefault="006C0A9E" w:rsidP="006C0A9E">
      <w:pPr>
        <w:rPr>
          <w:rFonts w:ascii="Arial" w:hAnsi="Arial" w:cs="Arial"/>
          <w:sz w:val="20"/>
          <w:szCs w:val="20"/>
        </w:rPr>
      </w:pPr>
    </w:p>
    <w:p w:rsidR="006C0A9E" w:rsidRPr="006C0A9E" w:rsidRDefault="006C0A9E" w:rsidP="006C0A9E">
      <w:pPr>
        <w:rPr>
          <w:rFonts w:ascii="Arial" w:hAnsi="Arial" w:cs="Arial"/>
          <w:sz w:val="20"/>
          <w:szCs w:val="20"/>
        </w:rPr>
      </w:pPr>
      <w:r w:rsidRPr="006C0A9E">
        <w:rPr>
          <w:rFonts w:ascii="Arial" w:hAnsi="Arial" w:cs="Arial"/>
          <w:sz w:val="20"/>
          <w:szCs w:val="20"/>
        </w:rPr>
        <w:t xml:space="preserve">Wood G.D. and P.Landell-Mills (2010) ‘DFID Governance Portfolio Review for Bangladesh’ Prepared for </w:t>
      </w:r>
      <w:r w:rsidRPr="006C0A9E">
        <w:rPr>
          <w:rFonts w:ascii="Arial" w:hAnsi="Arial" w:cs="Arial"/>
          <w:i/>
          <w:iCs/>
          <w:sz w:val="20"/>
          <w:szCs w:val="20"/>
        </w:rPr>
        <w:t>DFID-Bangladesh and the UK Treasury</w:t>
      </w:r>
      <w:r w:rsidRPr="006C0A9E">
        <w:rPr>
          <w:rFonts w:ascii="Arial" w:hAnsi="Arial" w:cs="Arial"/>
          <w:sz w:val="20"/>
          <w:szCs w:val="20"/>
        </w:rPr>
        <w:t xml:space="preserve"> Dhaka and London April 2010</w:t>
      </w:r>
    </w:p>
    <w:p w:rsidR="006C0A9E" w:rsidRPr="006C0A9E" w:rsidRDefault="006C0A9E" w:rsidP="006C0A9E">
      <w:pPr>
        <w:rPr>
          <w:rFonts w:ascii="Arial" w:hAnsi="Arial" w:cs="Arial"/>
          <w:sz w:val="20"/>
          <w:szCs w:val="20"/>
        </w:rPr>
      </w:pPr>
    </w:p>
    <w:p w:rsidR="006C0A9E" w:rsidRPr="006C0A9E" w:rsidRDefault="006C0A9E" w:rsidP="006C0A9E">
      <w:pPr>
        <w:rPr>
          <w:rFonts w:ascii="Arial" w:hAnsi="Arial" w:cs="Arial"/>
          <w:bCs/>
          <w:sz w:val="20"/>
          <w:szCs w:val="20"/>
        </w:rPr>
      </w:pPr>
      <w:r w:rsidRPr="006C0A9E">
        <w:rPr>
          <w:rFonts w:ascii="Arial" w:hAnsi="Arial" w:cs="Arial"/>
          <w:bCs/>
          <w:noProof/>
          <w:sz w:val="20"/>
          <w:szCs w:val="20"/>
        </w:rPr>
        <w:t>Wood G.D. (2011) ‘</w:t>
      </w:r>
      <w:r w:rsidRPr="006C0A9E">
        <w:rPr>
          <w:rFonts w:ascii="Arial" w:hAnsi="Arial" w:cs="Arial"/>
          <w:bCs/>
          <w:sz w:val="20"/>
          <w:szCs w:val="20"/>
        </w:rPr>
        <w:t xml:space="preserve">Subsidiarity, Risk Pools and Co-Variance: Towards An Institutional Analysis’  </w:t>
      </w:r>
      <w:r w:rsidRPr="006C0A9E">
        <w:rPr>
          <w:rFonts w:ascii="Arial" w:hAnsi="Arial" w:cs="Arial"/>
          <w:bCs/>
          <w:i/>
          <w:iCs/>
          <w:sz w:val="20"/>
          <w:szCs w:val="20"/>
        </w:rPr>
        <w:t>A Contribution to: ‘Gender, Social Capital, Local Government and Climate Change Research Project’ World Bank Assignment</w:t>
      </w:r>
      <w:r w:rsidRPr="006C0A9E">
        <w:rPr>
          <w:rFonts w:ascii="Arial" w:hAnsi="Arial" w:cs="Arial"/>
          <w:bCs/>
          <w:sz w:val="20"/>
          <w:szCs w:val="20"/>
        </w:rPr>
        <w:t>—Bangladesh February</w:t>
      </w:r>
    </w:p>
    <w:p w:rsidR="006C0A9E" w:rsidRPr="006C0A9E" w:rsidRDefault="006C0A9E" w:rsidP="006C0A9E">
      <w:pPr>
        <w:rPr>
          <w:rFonts w:ascii="Arial" w:hAnsi="Arial" w:cs="Arial"/>
          <w:sz w:val="20"/>
          <w:szCs w:val="20"/>
          <w:lang w:val="en"/>
        </w:rPr>
      </w:pPr>
    </w:p>
    <w:p w:rsidR="006C0A9E" w:rsidRPr="006C0A9E" w:rsidRDefault="006C0A9E" w:rsidP="006C0A9E">
      <w:pPr>
        <w:rPr>
          <w:rFonts w:ascii="Arial" w:hAnsi="Arial" w:cs="Arial"/>
          <w:bCs/>
          <w:noProof/>
          <w:sz w:val="20"/>
          <w:szCs w:val="20"/>
        </w:rPr>
      </w:pPr>
      <w:r w:rsidRPr="006C0A9E">
        <w:rPr>
          <w:rFonts w:ascii="Arial" w:hAnsi="Arial" w:cs="Arial"/>
          <w:bCs/>
          <w:noProof/>
          <w:sz w:val="20"/>
          <w:szCs w:val="20"/>
        </w:rPr>
        <w:t xml:space="preserve">Wood G.D. (2011) Can the Escapees be Sprung from Jail? Reflections of a Prison Visitor  </w:t>
      </w:r>
      <w:r w:rsidRPr="006C0A9E">
        <w:rPr>
          <w:rFonts w:ascii="Arial" w:hAnsi="Arial" w:cs="Arial"/>
          <w:bCs/>
          <w:i/>
          <w:iCs/>
          <w:noProof/>
          <w:sz w:val="20"/>
          <w:szCs w:val="20"/>
        </w:rPr>
        <w:t>IGS-BRAC CDS-Bath Governance Conference</w:t>
      </w:r>
      <w:r w:rsidRPr="006C0A9E">
        <w:rPr>
          <w:rFonts w:ascii="Arial" w:hAnsi="Arial" w:cs="Arial"/>
          <w:bCs/>
          <w:noProof/>
          <w:sz w:val="20"/>
          <w:szCs w:val="20"/>
        </w:rPr>
        <w:t xml:space="preserve">  Dhaka November</w:t>
      </w:r>
    </w:p>
    <w:p w:rsidR="006C0A9E" w:rsidRPr="006C0A9E" w:rsidRDefault="006C0A9E" w:rsidP="006C0A9E">
      <w:pPr>
        <w:rPr>
          <w:rFonts w:ascii="Arial" w:hAnsi="Arial" w:cs="Arial"/>
          <w:bCs/>
          <w:noProof/>
          <w:sz w:val="20"/>
          <w:szCs w:val="20"/>
        </w:rPr>
      </w:pPr>
    </w:p>
    <w:p w:rsidR="006C0A9E" w:rsidRPr="006C0A9E" w:rsidRDefault="006C0A9E" w:rsidP="006C0A9E">
      <w:pPr>
        <w:rPr>
          <w:rFonts w:ascii="Arial" w:hAnsi="Arial" w:cs="Arial"/>
          <w:sz w:val="20"/>
          <w:szCs w:val="20"/>
        </w:rPr>
      </w:pPr>
      <w:r w:rsidRPr="006C0A9E">
        <w:rPr>
          <w:rFonts w:ascii="Arial" w:hAnsi="Arial" w:cs="Arial"/>
          <w:sz w:val="20"/>
          <w:szCs w:val="20"/>
        </w:rPr>
        <w:t xml:space="preserve">Wood G.D. (2013) ‘Architects and Contractors: A Political Economy Analysis of Policy Research in Pakistan’, prepared for DFID funded project on </w:t>
      </w:r>
      <w:r w:rsidRPr="006C0A9E">
        <w:rPr>
          <w:rFonts w:ascii="Arial" w:hAnsi="Arial" w:cs="Arial"/>
          <w:i/>
          <w:sz w:val="20"/>
          <w:szCs w:val="20"/>
        </w:rPr>
        <w:t>Landscaping Policy Relevant Research</w:t>
      </w:r>
      <w:r w:rsidRPr="006C0A9E">
        <w:rPr>
          <w:rFonts w:ascii="Arial" w:hAnsi="Arial" w:cs="Arial"/>
          <w:sz w:val="20"/>
          <w:szCs w:val="20"/>
        </w:rPr>
        <w:t xml:space="preserve"> with Sustainable Development Policy Institute (SDPI), Islamabad, Pakistan March 2013 (see DFID website r4d)</w:t>
      </w:r>
    </w:p>
    <w:p w:rsidR="006C0A9E" w:rsidRPr="006C0A9E" w:rsidRDefault="006C0A9E" w:rsidP="006C0A9E">
      <w:pPr>
        <w:rPr>
          <w:rFonts w:ascii="Arial" w:hAnsi="Arial" w:cs="Arial"/>
          <w:sz w:val="20"/>
          <w:szCs w:val="20"/>
          <w:lang w:val="en"/>
        </w:rPr>
      </w:pPr>
    </w:p>
    <w:p w:rsidR="006C0A9E" w:rsidRPr="006C0A9E" w:rsidRDefault="006C0A9E" w:rsidP="006C0A9E">
      <w:pPr>
        <w:rPr>
          <w:rFonts w:ascii="Arial" w:hAnsi="Arial" w:cs="Arial"/>
          <w:sz w:val="20"/>
          <w:szCs w:val="20"/>
        </w:rPr>
      </w:pPr>
      <w:r w:rsidRPr="006C0A9E">
        <w:rPr>
          <w:rFonts w:ascii="Arial" w:hAnsi="Arial" w:cs="Arial"/>
          <w:bCs/>
          <w:iCs/>
          <w:sz w:val="20"/>
          <w:szCs w:val="20"/>
        </w:rPr>
        <w:t>Wood G.D. (and H.Marsden) (2013) ‘</w:t>
      </w:r>
      <w:r w:rsidRPr="006C0A9E">
        <w:rPr>
          <w:rFonts w:ascii="Arial" w:hAnsi="Arial" w:cs="Arial"/>
          <w:sz w:val="20"/>
          <w:szCs w:val="20"/>
        </w:rPr>
        <w:t>Dilemmas of Reaching the Poorest:</w:t>
      </w:r>
    </w:p>
    <w:p w:rsidR="006C0A9E" w:rsidRPr="006C0A9E" w:rsidRDefault="006C0A9E" w:rsidP="006C0A9E">
      <w:pPr>
        <w:rPr>
          <w:rFonts w:ascii="Arial" w:hAnsi="Arial" w:cs="Arial"/>
          <w:sz w:val="20"/>
          <w:szCs w:val="20"/>
        </w:rPr>
      </w:pPr>
      <w:r w:rsidRPr="006C0A9E">
        <w:rPr>
          <w:rFonts w:ascii="Arial" w:hAnsi="Arial" w:cs="Arial"/>
          <w:sz w:val="20"/>
          <w:szCs w:val="20"/>
        </w:rPr>
        <w:t xml:space="preserve">Learning So Far from </w:t>
      </w:r>
      <w:r w:rsidRPr="006C0A9E">
        <w:rPr>
          <w:rFonts w:ascii="Arial" w:hAnsi="Arial" w:cs="Arial"/>
          <w:i/>
          <w:sz w:val="20"/>
          <w:szCs w:val="20"/>
        </w:rPr>
        <w:t>Shiree</w:t>
      </w:r>
      <w:r w:rsidRPr="006C0A9E">
        <w:rPr>
          <w:rFonts w:ascii="Arial" w:hAnsi="Arial" w:cs="Arial"/>
          <w:sz w:val="20"/>
          <w:szCs w:val="20"/>
        </w:rPr>
        <w:t xml:space="preserve">’s Experiences of Targeting the Extreme Poor’  </w:t>
      </w:r>
      <w:r w:rsidRPr="006C0A9E">
        <w:rPr>
          <w:rFonts w:ascii="Arial" w:hAnsi="Arial" w:cs="Arial"/>
          <w:i/>
          <w:sz w:val="20"/>
          <w:szCs w:val="20"/>
        </w:rPr>
        <w:t>EEP-Shiree Working Papers</w:t>
      </w:r>
      <w:r w:rsidRPr="006C0A9E">
        <w:rPr>
          <w:rFonts w:ascii="Arial" w:hAnsi="Arial" w:cs="Arial"/>
          <w:sz w:val="20"/>
          <w:szCs w:val="20"/>
        </w:rPr>
        <w:t xml:space="preserve"> (website)</w:t>
      </w:r>
    </w:p>
    <w:p w:rsidR="006C0A9E" w:rsidRPr="006C0A9E" w:rsidRDefault="006C0A9E" w:rsidP="006C0A9E">
      <w:pPr>
        <w:rPr>
          <w:rFonts w:ascii="Arial" w:hAnsi="Arial" w:cs="Arial"/>
          <w:sz w:val="20"/>
          <w:szCs w:val="20"/>
        </w:rPr>
      </w:pPr>
    </w:p>
    <w:p w:rsidR="006C0A9E" w:rsidRPr="006C0A9E" w:rsidRDefault="006C0A9E" w:rsidP="006C0A9E">
      <w:pPr>
        <w:rPr>
          <w:rFonts w:ascii="Arial" w:hAnsi="Arial" w:cs="Arial"/>
          <w:sz w:val="20"/>
          <w:szCs w:val="20"/>
        </w:rPr>
      </w:pPr>
      <w:r w:rsidRPr="006C0A9E">
        <w:rPr>
          <w:rFonts w:ascii="Arial" w:hAnsi="Arial" w:cs="Arial"/>
          <w:sz w:val="20"/>
          <w:szCs w:val="20"/>
        </w:rPr>
        <w:t xml:space="preserve">Wood G.D. (and H.Marsden) (2013) ‘Making Steps out of Extreme Poverty:  “Protecting the Gains” Lessons from Recent Research’ </w:t>
      </w:r>
      <w:r w:rsidRPr="006C0A9E">
        <w:rPr>
          <w:rFonts w:ascii="Arial" w:hAnsi="Arial" w:cs="Arial"/>
          <w:i/>
          <w:sz w:val="20"/>
          <w:szCs w:val="20"/>
        </w:rPr>
        <w:t>EEP-Shiree Working Papers</w:t>
      </w:r>
      <w:r w:rsidRPr="006C0A9E">
        <w:rPr>
          <w:rFonts w:ascii="Arial" w:hAnsi="Arial" w:cs="Arial"/>
          <w:sz w:val="20"/>
          <w:szCs w:val="20"/>
        </w:rPr>
        <w:t xml:space="preserve"> (website)</w:t>
      </w:r>
    </w:p>
    <w:p w:rsidR="006C0A9E" w:rsidRPr="006C0A9E" w:rsidRDefault="006C0A9E" w:rsidP="006C0A9E">
      <w:pPr>
        <w:rPr>
          <w:rFonts w:ascii="Arial" w:hAnsi="Arial" w:cs="Arial"/>
          <w:sz w:val="20"/>
          <w:szCs w:val="20"/>
        </w:rPr>
      </w:pPr>
    </w:p>
    <w:p w:rsidR="006C0A9E" w:rsidRPr="006C0A9E" w:rsidRDefault="006C0A9E" w:rsidP="006C0A9E">
      <w:pPr>
        <w:rPr>
          <w:rFonts w:ascii="Arial" w:hAnsi="Arial" w:cs="Arial"/>
          <w:b/>
          <w:sz w:val="20"/>
          <w:szCs w:val="20"/>
        </w:rPr>
      </w:pPr>
      <w:r w:rsidRPr="006C0A9E">
        <w:rPr>
          <w:rFonts w:ascii="Arial" w:hAnsi="Arial" w:cs="Arial"/>
          <w:sz w:val="20"/>
          <w:szCs w:val="20"/>
        </w:rPr>
        <w:t xml:space="preserve">Wood G.D. (2015) ‘Protecting the Space for Policy Research: Comparing Think Tanks and Universities in South Asia’  Research Project on </w:t>
      </w:r>
      <w:r w:rsidRPr="006C0A9E">
        <w:rPr>
          <w:rFonts w:ascii="Arial" w:hAnsi="Arial" w:cs="Arial"/>
          <w:i/>
          <w:sz w:val="20"/>
          <w:szCs w:val="20"/>
        </w:rPr>
        <w:t>Universities and Think Tanks</w:t>
      </w:r>
      <w:r w:rsidRPr="006C0A9E">
        <w:rPr>
          <w:rFonts w:ascii="Arial" w:hAnsi="Arial" w:cs="Arial"/>
          <w:sz w:val="20"/>
          <w:szCs w:val="20"/>
        </w:rPr>
        <w:t>, IDRC Think Tank Initiative, April (IDRC Website)</w:t>
      </w:r>
    </w:p>
    <w:p w:rsidR="006C0A9E" w:rsidRPr="006C0A9E" w:rsidRDefault="006C0A9E" w:rsidP="006C0A9E">
      <w:pPr>
        <w:rPr>
          <w:rFonts w:ascii="Arial" w:hAnsi="Arial" w:cs="Arial"/>
          <w:sz w:val="20"/>
          <w:szCs w:val="20"/>
        </w:rPr>
      </w:pPr>
    </w:p>
    <w:p w:rsidR="006C0A9E" w:rsidRPr="006C0A9E" w:rsidRDefault="006C0A9E" w:rsidP="006C0A9E">
      <w:pPr>
        <w:rPr>
          <w:rFonts w:ascii="Arial" w:hAnsi="Arial" w:cs="Arial"/>
          <w:sz w:val="20"/>
          <w:szCs w:val="20"/>
        </w:rPr>
      </w:pPr>
      <w:r w:rsidRPr="006C0A9E">
        <w:rPr>
          <w:rFonts w:ascii="Arial" w:hAnsi="Arial" w:cs="Arial"/>
          <w:sz w:val="20"/>
          <w:szCs w:val="20"/>
        </w:rPr>
        <w:t xml:space="preserve">Wood G.D.(2015) ‘Can Civil Society be Free of the Natural State? Applying North to Bangladesh’, Chapter 2 in F.Quadir and Y.Tsujinaka (Eds) </w:t>
      </w:r>
      <w:r w:rsidRPr="006C0A9E">
        <w:rPr>
          <w:rFonts w:ascii="Arial" w:hAnsi="Arial" w:cs="Arial"/>
          <w:i/>
          <w:sz w:val="20"/>
          <w:szCs w:val="20"/>
        </w:rPr>
        <w:t>Civil Society in Asia: In Search of Democracy and Development in Bangladesh</w:t>
      </w:r>
      <w:r w:rsidRPr="006C0A9E">
        <w:rPr>
          <w:rFonts w:ascii="Arial" w:hAnsi="Arial" w:cs="Arial"/>
          <w:sz w:val="20"/>
          <w:szCs w:val="20"/>
        </w:rPr>
        <w:t xml:space="preserve"> Ashgate, Burlington, Vermont pp 19-39</w:t>
      </w:r>
    </w:p>
    <w:p w:rsidR="006C0A9E" w:rsidRPr="006C0A9E" w:rsidRDefault="006C0A9E" w:rsidP="006C0A9E">
      <w:pPr>
        <w:rPr>
          <w:rFonts w:ascii="Arial" w:hAnsi="Arial" w:cs="Arial"/>
          <w:sz w:val="20"/>
          <w:szCs w:val="20"/>
        </w:rPr>
      </w:pPr>
    </w:p>
    <w:p w:rsidR="006C0A9E" w:rsidRPr="006C0A9E" w:rsidRDefault="006C0A9E" w:rsidP="006C0A9E">
      <w:pPr>
        <w:rPr>
          <w:rFonts w:ascii="Arial" w:hAnsi="Arial" w:cs="Arial"/>
          <w:sz w:val="20"/>
          <w:szCs w:val="20"/>
        </w:rPr>
      </w:pPr>
      <w:r w:rsidRPr="006C0A9E">
        <w:rPr>
          <w:rFonts w:ascii="Arial" w:hAnsi="Arial" w:cs="Arial"/>
          <w:sz w:val="20"/>
          <w:szCs w:val="20"/>
        </w:rPr>
        <w:t xml:space="preserve">Wood G.D. (2015) ‘Situating Informal Welfare in Imperfect Well-Being Regimes’ </w:t>
      </w:r>
      <w:r w:rsidRPr="006C0A9E">
        <w:rPr>
          <w:rFonts w:ascii="Arial" w:hAnsi="Arial" w:cs="Arial"/>
          <w:i/>
          <w:sz w:val="20"/>
          <w:szCs w:val="20"/>
        </w:rPr>
        <w:t>Journal of International and Comparative Social Policy</w:t>
      </w:r>
      <w:r w:rsidRPr="006C0A9E">
        <w:rPr>
          <w:rFonts w:ascii="Arial" w:hAnsi="Arial" w:cs="Arial"/>
          <w:sz w:val="20"/>
          <w:szCs w:val="20"/>
        </w:rPr>
        <w:t xml:space="preserve"> Vol.31 Issue 2, pp 132-150, June</w:t>
      </w:r>
    </w:p>
    <w:p w:rsidR="006C0A9E" w:rsidRPr="006C0A9E" w:rsidRDefault="006C0A9E" w:rsidP="006C0A9E">
      <w:pPr>
        <w:rPr>
          <w:rFonts w:ascii="Arial" w:hAnsi="Arial" w:cs="Arial"/>
          <w:sz w:val="20"/>
          <w:szCs w:val="20"/>
        </w:rPr>
      </w:pPr>
    </w:p>
    <w:p w:rsidR="006C0A9E" w:rsidRPr="006C0A9E" w:rsidRDefault="006C0A9E" w:rsidP="006C0A9E">
      <w:pPr>
        <w:rPr>
          <w:rFonts w:ascii="Arial" w:hAnsi="Arial" w:cs="Arial"/>
          <w:sz w:val="20"/>
          <w:szCs w:val="20"/>
        </w:rPr>
      </w:pPr>
      <w:r w:rsidRPr="006C0A9E">
        <w:rPr>
          <w:rFonts w:ascii="Arial" w:hAnsi="Arial" w:cs="Arial"/>
          <w:sz w:val="20"/>
          <w:szCs w:val="20"/>
        </w:rPr>
        <w:t xml:space="preserve">Wood G.D. and J.Devine (2015) ‘Towards a Comprehensive Wellbeing Regime in Bangladesh’ Paper for Conference </w:t>
      </w:r>
      <w:r w:rsidRPr="006C0A9E">
        <w:rPr>
          <w:rFonts w:ascii="Arial" w:hAnsi="Arial" w:cs="Arial"/>
          <w:i/>
          <w:sz w:val="20"/>
          <w:szCs w:val="20"/>
        </w:rPr>
        <w:t>Sharing the Well: Towards Sustained Eradication of Extreme Poverty</w:t>
      </w:r>
      <w:r w:rsidRPr="006C0A9E">
        <w:rPr>
          <w:rFonts w:ascii="Arial" w:hAnsi="Arial" w:cs="Arial"/>
          <w:sz w:val="20"/>
          <w:szCs w:val="20"/>
        </w:rPr>
        <w:t xml:space="preserve"> Planning Commission, BIDS and Bangladesh Bank April (See Planning Commission, Bangladesh website)</w:t>
      </w:r>
    </w:p>
    <w:p w:rsidR="006C0A9E" w:rsidRPr="006C0A9E" w:rsidRDefault="006C0A9E" w:rsidP="006C0A9E">
      <w:pPr>
        <w:rPr>
          <w:rFonts w:ascii="Arial" w:hAnsi="Arial" w:cs="Arial"/>
          <w:sz w:val="20"/>
          <w:szCs w:val="20"/>
        </w:rPr>
      </w:pPr>
    </w:p>
    <w:p w:rsidR="006C0A9E" w:rsidRPr="006C0A9E" w:rsidRDefault="006C0A9E" w:rsidP="006C0A9E">
      <w:pPr>
        <w:rPr>
          <w:rFonts w:ascii="Arial" w:hAnsi="Arial" w:cs="Arial"/>
          <w:sz w:val="20"/>
          <w:szCs w:val="20"/>
        </w:rPr>
      </w:pPr>
      <w:r w:rsidRPr="006C0A9E">
        <w:rPr>
          <w:rFonts w:ascii="Arial" w:hAnsi="Arial" w:cs="Arial"/>
          <w:sz w:val="20"/>
          <w:szCs w:val="20"/>
        </w:rPr>
        <w:t xml:space="preserve">Wood G.D. et al (2015) ‘Civil Society in Bangladesh: Country Narrative’ Prepared for Report to WOTRO, Amsterdam for MFS11 </w:t>
      </w:r>
      <w:r w:rsidRPr="006C0A9E">
        <w:rPr>
          <w:rFonts w:ascii="Arial" w:hAnsi="Arial" w:cs="Arial"/>
          <w:i/>
          <w:sz w:val="20"/>
          <w:szCs w:val="20"/>
        </w:rPr>
        <w:t>Research Project on Evaluation of Dutch Aid to Civil Society</w:t>
      </w:r>
      <w:r w:rsidRPr="006C0A9E">
        <w:rPr>
          <w:rFonts w:ascii="Arial" w:hAnsi="Arial" w:cs="Arial"/>
          <w:sz w:val="20"/>
          <w:szCs w:val="20"/>
        </w:rPr>
        <w:t>, CDS, University of Bath,  May, 47 pages</w:t>
      </w:r>
    </w:p>
    <w:p w:rsidR="006C0A9E" w:rsidRPr="006C0A9E" w:rsidRDefault="006C0A9E" w:rsidP="006C0A9E">
      <w:pPr>
        <w:rPr>
          <w:rFonts w:ascii="Arial" w:hAnsi="Arial" w:cs="Arial"/>
          <w:sz w:val="20"/>
          <w:szCs w:val="20"/>
        </w:rPr>
      </w:pPr>
    </w:p>
    <w:p w:rsidR="006C0A9E" w:rsidRPr="006C0A9E" w:rsidRDefault="006C0A9E" w:rsidP="006C0A9E">
      <w:pPr>
        <w:rPr>
          <w:rFonts w:ascii="Arial" w:hAnsi="Arial" w:cs="Arial"/>
          <w:sz w:val="20"/>
          <w:szCs w:val="20"/>
        </w:rPr>
      </w:pPr>
      <w:r w:rsidRPr="006C0A9E">
        <w:rPr>
          <w:rFonts w:ascii="Arial" w:hAnsi="Arial" w:cs="Arial"/>
          <w:sz w:val="20"/>
          <w:szCs w:val="20"/>
        </w:rPr>
        <w:t xml:space="preserve">A.Aziz, G.Wood and F.A.Khan (2015) ‘Who is excluded and how? An analysis of community spaces for maternal and child health in Pakistan’ </w:t>
      </w:r>
      <w:r w:rsidRPr="006C0A9E">
        <w:rPr>
          <w:rFonts w:ascii="Arial" w:hAnsi="Arial" w:cs="Arial"/>
          <w:i/>
          <w:sz w:val="20"/>
          <w:szCs w:val="20"/>
        </w:rPr>
        <w:t>Health Research Policy and Systems</w:t>
      </w:r>
      <w:r w:rsidRPr="006C0A9E">
        <w:rPr>
          <w:rFonts w:ascii="Arial" w:hAnsi="Arial" w:cs="Arial"/>
          <w:sz w:val="20"/>
          <w:szCs w:val="20"/>
        </w:rPr>
        <w:t xml:space="preserve"> 13 (Suppl 1):56 pp66-73</w:t>
      </w:r>
    </w:p>
    <w:p w:rsidR="006C0A9E" w:rsidRPr="006C0A9E" w:rsidRDefault="006C0A9E" w:rsidP="006C0A9E">
      <w:pPr>
        <w:rPr>
          <w:rFonts w:ascii="Arial" w:hAnsi="Arial" w:cs="Arial"/>
          <w:sz w:val="20"/>
          <w:szCs w:val="20"/>
        </w:rPr>
      </w:pPr>
    </w:p>
    <w:p w:rsidR="006C0A9E" w:rsidRPr="006C0A9E" w:rsidRDefault="006C0A9E" w:rsidP="006C0A9E">
      <w:pPr>
        <w:rPr>
          <w:rFonts w:ascii="Arial" w:hAnsi="Arial" w:cs="Arial"/>
          <w:sz w:val="20"/>
          <w:szCs w:val="20"/>
        </w:rPr>
      </w:pPr>
      <w:r w:rsidRPr="006C0A9E">
        <w:rPr>
          <w:rFonts w:ascii="Arial" w:hAnsi="Arial" w:cs="Arial"/>
          <w:sz w:val="20"/>
          <w:szCs w:val="20"/>
        </w:rPr>
        <w:t xml:space="preserve">Wood G. (2016) ‘Beyond Colonialism: Continuity, Change and the Modern Development Project’ </w:t>
      </w:r>
      <w:r w:rsidRPr="006C0A9E">
        <w:rPr>
          <w:rFonts w:ascii="Arial" w:hAnsi="Arial" w:cs="Arial"/>
          <w:i/>
          <w:sz w:val="20"/>
          <w:szCs w:val="20"/>
        </w:rPr>
        <w:t>Canadian Journal of Development Studies</w:t>
      </w:r>
      <w:r w:rsidRPr="006C0A9E">
        <w:rPr>
          <w:rFonts w:ascii="Arial" w:hAnsi="Arial" w:cs="Arial"/>
          <w:sz w:val="20"/>
          <w:szCs w:val="20"/>
        </w:rPr>
        <w:t>, June pp 1-19</w:t>
      </w:r>
    </w:p>
    <w:p w:rsidR="006C0A9E" w:rsidRPr="006C0A9E" w:rsidRDefault="006C0A9E" w:rsidP="006C0A9E">
      <w:pPr>
        <w:rPr>
          <w:rFonts w:ascii="Arial" w:hAnsi="Arial" w:cs="Arial"/>
          <w:sz w:val="20"/>
          <w:szCs w:val="20"/>
        </w:rPr>
      </w:pPr>
    </w:p>
    <w:p w:rsidR="006C0A9E" w:rsidRPr="006C0A9E" w:rsidRDefault="006C0A9E" w:rsidP="006C0A9E">
      <w:pPr>
        <w:rPr>
          <w:rFonts w:ascii="Arial" w:hAnsi="Arial" w:cs="Arial"/>
          <w:sz w:val="20"/>
          <w:szCs w:val="20"/>
        </w:rPr>
      </w:pPr>
      <w:r w:rsidRPr="006C0A9E">
        <w:rPr>
          <w:rFonts w:ascii="Arial" w:hAnsi="Arial" w:cs="Arial"/>
          <w:sz w:val="20"/>
          <w:szCs w:val="20"/>
        </w:rPr>
        <w:t xml:space="preserve">Arif Naveed, G.Wood and Md.Usman Ghaus (2016) ‘Geography of Poverty in Pakistan-2008/9 to 2012/13’ SDPI and PPAF, Islamabad, </w:t>
      </w:r>
      <w:r w:rsidRPr="006C0A9E">
        <w:rPr>
          <w:rFonts w:ascii="Arial" w:hAnsi="Arial" w:cs="Arial"/>
          <w:i/>
          <w:sz w:val="20"/>
          <w:szCs w:val="20"/>
        </w:rPr>
        <w:t>Report</w:t>
      </w:r>
      <w:r w:rsidRPr="006C0A9E">
        <w:rPr>
          <w:rFonts w:ascii="Arial" w:hAnsi="Arial" w:cs="Arial"/>
          <w:sz w:val="20"/>
          <w:szCs w:val="20"/>
        </w:rPr>
        <w:t xml:space="preserve">  122 Pages</w:t>
      </w:r>
    </w:p>
    <w:p w:rsidR="006C0A9E" w:rsidRPr="006C0A9E" w:rsidRDefault="006C0A9E" w:rsidP="006C0A9E">
      <w:pPr>
        <w:rPr>
          <w:rFonts w:ascii="Arial" w:hAnsi="Arial" w:cs="Arial"/>
          <w:sz w:val="20"/>
          <w:szCs w:val="20"/>
        </w:rPr>
      </w:pPr>
    </w:p>
    <w:p w:rsidR="006C0A9E" w:rsidRPr="006C0A9E" w:rsidRDefault="006C0A9E" w:rsidP="006C0A9E">
      <w:pPr>
        <w:rPr>
          <w:rFonts w:ascii="Arial" w:hAnsi="Arial" w:cs="Arial"/>
          <w:sz w:val="20"/>
          <w:szCs w:val="20"/>
        </w:rPr>
      </w:pPr>
      <w:r w:rsidRPr="006C0A9E">
        <w:rPr>
          <w:rFonts w:ascii="Arial" w:hAnsi="Arial" w:cs="Arial"/>
          <w:sz w:val="20"/>
          <w:szCs w:val="20"/>
        </w:rPr>
        <w:t xml:space="preserve">Wood G., M.Maitrot and J.Devine (2016) ‘Resilience Among the Extreme Poor in Bangladesh’ </w:t>
      </w:r>
      <w:r w:rsidRPr="006C0A9E">
        <w:rPr>
          <w:rFonts w:ascii="Arial" w:hAnsi="Arial" w:cs="Arial"/>
          <w:i/>
          <w:sz w:val="20"/>
          <w:szCs w:val="20"/>
        </w:rPr>
        <w:t>Report for DFID and Government of Bangladesh</w:t>
      </w:r>
      <w:r w:rsidRPr="006C0A9E">
        <w:rPr>
          <w:rFonts w:ascii="Arial" w:hAnsi="Arial" w:cs="Arial"/>
          <w:sz w:val="20"/>
          <w:szCs w:val="20"/>
        </w:rPr>
        <w:t>, EEP-Shiree, Dhaka, September, 89 Pages</w:t>
      </w:r>
    </w:p>
    <w:p w:rsidR="006C0A9E" w:rsidRPr="006C0A9E" w:rsidRDefault="006C0A9E" w:rsidP="006C0A9E">
      <w:pPr>
        <w:rPr>
          <w:rFonts w:ascii="Arial" w:hAnsi="Arial" w:cs="Arial"/>
          <w:sz w:val="20"/>
          <w:szCs w:val="20"/>
        </w:rPr>
      </w:pPr>
    </w:p>
    <w:p w:rsidR="006C0A9E" w:rsidRPr="006C0A9E" w:rsidRDefault="006C0A9E" w:rsidP="006C0A9E">
      <w:pPr>
        <w:rPr>
          <w:rFonts w:ascii="Arial" w:hAnsi="Arial" w:cs="Arial"/>
          <w:sz w:val="20"/>
          <w:szCs w:val="20"/>
        </w:rPr>
      </w:pPr>
      <w:r w:rsidRPr="006C0A9E">
        <w:rPr>
          <w:rFonts w:ascii="Arial" w:hAnsi="Arial" w:cs="Arial"/>
          <w:sz w:val="20"/>
          <w:szCs w:val="20"/>
        </w:rPr>
        <w:t xml:space="preserve">J.Devine, G.Wood, Z.Ali and S.Alam (Eds 2017) </w:t>
      </w:r>
      <w:r w:rsidRPr="006C0A9E">
        <w:rPr>
          <w:rFonts w:ascii="Arial" w:hAnsi="Arial" w:cs="Arial"/>
          <w:i/>
          <w:sz w:val="20"/>
          <w:szCs w:val="20"/>
        </w:rPr>
        <w:t>Extreme Poverty, Growth and Inequality in Bangladesh</w:t>
      </w:r>
      <w:r w:rsidRPr="006C0A9E">
        <w:rPr>
          <w:rFonts w:ascii="Arial" w:hAnsi="Arial" w:cs="Arial"/>
          <w:sz w:val="20"/>
          <w:szCs w:val="20"/>
        </w:rPr>
        <w:t>, Practical Action, Rugby</w:t>
      </w:r>
    </w:p>
    <w:p w:rsidR="006C0A9E" w:rsidRPr="006C0A9E" w:rsidRDefault="006C0A9E" w:rsidP="006C0A9E">
      <w:pPr>
        <w:rPr>
          <w:rFonts w:ascii="Arial" w:hAnsi="Arial" w:cs="Arial"/>
          <w:sz w:val="20"/>
          <w:szCs w:val="20"/>
        </w:rPr>
      </w:pPr>
    </w:p>
    <w:p w:rsidR="006C0A9E" w:rsidRPr="006C0A9E" w:rsidRDefault="006C0A9E" w:rsidP="006C0A9E">
      <w:pPr>
        <w:rPr>
          <w:rFonts w:ascii="Arial" w:hAnsi="Arial" w:cs="Arial"/>
          <w:sz w:val="20"/>
          <w:szCs w:val="20"/>
        </w:rPr>
      </w:pPr>
      <w:r w:rsidRPr="006C0A9E">
        <w:rPr>
          <w:rFonts w:ascii="Arial" w:hAnsi="Arial" w:cs="Arial"/>
          <w:sz w:val="20"/>
          <w:szCs w:val="20"/>
        </w:rPr>
        <w:t xml:space="preserve">Wood G., I.Basu and J.Devine (Eds 2017) ‘Contesting Political Space: Who Governs in Bangladesh?’ Introduction to Basu, Devine, and Wood (Eds) </w:t>
      </w:r>
      <w:r w:rsidRPr="006C0A9E">
        <w:rPr>
          <w:rFonts w:ascii="Arial" w:hAnsi="Arial" w:cs="Arial"/>
          <w:i/>
          <w:sz w:val="20"/>
          <w:szCs w:val="20"/>
        </w:rPr>
        <w:t>Politics and Governance in Bangladesh: Uncertain Landscapes</w:t>
      </w:r>
      <w:r w:rsidRPr="006C0A9E">
        <w:rPr>
          <w:rFonts w:ascii="Arial" w:hAnsi="Arial" w:cs="Arial"/>
          <w:sz w:val="20"/>
          <w:szCs w:val="20"/>
        </w:rPr>
        <w:t xml:space="preserve"> Routledge, London</w:t>
      </w:r>
    </w:p>
    <w:p w:rsidR="006C0A9E" w:rsidRPr="006C0A9E" w:rsidRDefault="006C0A9E" w:rsidP="006C0A9E">
      <w:pPr>
        <w:rPr>
          <w:rFonts w:ascii="Arial" w:hAnsi="Arial" w:cs="Arial"/>
          <w:sz w:val="20"/>
          <w:szCs w:val="20"/>
        </w:rPr>
      </w:pPr>
    </w:p>
    <w:p w:rsidR="006C0A9E" w:rsidRPr="006C0A9E" w:rsidRDefault="006C0A9E" w:rsidP="006C0A9E">
      <w:pPr>
        <w:rPr>
          <w:rFonts w:ascii="Arial" w:hAnsi="Arial" w:cs="Arial"/>
          <w:sz w:val="20"/>
          <w:szCs w:val="20"/>
        </w:rPr>
      </w:pPr>
      <w:r w:rsidRPr="006C0A9E">
        <w:rPr>
          <w:rFonts w:ascii="Arial" w:hAnsi="Arial" w:cs="Arial"/>
          <w:sz w:val="20"/>
          <w:szCs w:val="20"/>
        </w:rPr>
        <w:lastRenderedPageBreak/>
        <w:t xml:space="preserve">Wood G. (2017) ‘Deconstructing the Natural State? Is There Room for de Tocqueville or only Gramsci in Bangladesh’ Chapter in Basu, Devine, and Wood (Eds) </w:t>
      </w:r>
      <w:r w:rsidRPr="006C0A9E">
        <w:rPr>
          <w:rFonts w:ascii="Arial" w:hAnsi="Arial" w:cs="Arial"/>
          <w:i/>
          <w:sz w:val="20"/>
          <w:szCs w:val="20"/>
        </w:rPr>
        <w:t>Politics and Governance in Bangladesh: Uncertain Landscapes</w:t>
      </w:r>
      <w:r w:rsidRPr="006C0A9E">
        <w:rPr>
          <w:rFonts w:ascii="Arial" w:hAnsi="Arial" w:cs="Arial"/>
          <w:sz w:val="20"/>
          <w:szCs w:val="20"/>
        </w:rPr>
        <w:t xml:space="preserve"> Routledge, London </w:t>
      </w:r>
    </w:p>
    <w:p w:rsidR="006C0A9E" w:rsidRPr="006C0A9E" w:rsidRDefault="006C0A9E" w:rsidP="006C0A9E">
      <w:pPr>
        <w:rPr>
          <w:rFonts w:ascii="Arial" w:hAnsi="Arial" w:cs="Arial"/>
          <w:sz w:val="20"/>
          <w:szCs w:val="20"/>
        </w:rPr>
      </w:pPr>
    </w:p>
    <w:p w:rsidR="006C0A9E" w:rsidRPr="006C0A9E" w:rsidRDefault="006C0A9E" w:rsidP="006C0A9E">
      <w:pPr>
        <w:rPr>
          <w:rFonts w:ascii="Arial" w:hAnsi="Arial" w:cs="Arial"/>
          <w:sz w:val="20"/>
          <w:szCs w:val="20"/>
        </w:rPr>
      </w:pPr>
      <w:r w:rsidRPr="006C0A9E">
        <w:rPr>
          <w:rFonts w:ascii="Arial" w:hAnsi="Arial" w:cs="Arial"/>
          <w:sz w:val="20"/>
          <w:szCs w:val="20"/>
        </w:rPr>
        <w:t xml:space="preserve">Wood G.D. (2017) ‘The Security of Agency: Towards a Sociology of Poverty’ </w:t>
      </w:r>
      <w:r w:rsidRPr="006C0A9E">
        <w:rPr>
          <w:rFonts w:ascii="Arial" w:hAnsi="Arial" w:cs="Arial"/>
          <w:i/>
          <w:sz w:val="20"/>
          <w:szCs w:val="20"/>
        </w:rPr>
        <w:t>Prepared for presentation to Institute for Human Development</w:t>
      </w:r>
      <w:r w:rsidRPr="006C0A9E">
        <w:rPr>
          <w:rFonts w:ascii="Arial" w:hAnsi="Arial" w:cs="Arial"/>
          <w:sz w:val="20"/>
          <w:szCs w:val="20"/>
        </w:rPr>
        <w:t>, New Delhi, India, March</w:t>
      </w:r>
    </w:p>
    <w:p w:rsidR="006C0A9E" w:rsidRPr="006C0A9E" w:rsidRDefault="006C0A9E" w:rsidP="006C0A9E">
      <w:pPr>
        <w:rPr>
          <w:rFonts w:ascii="Arial" w:hAnsi="Arial" w:cs="Arial"/>
          <w:sz w:val="20"/>
          <w:szCs w:val="20"/>
        </w:rPr>
      </w:pPr>
    </w:p>
    <w:p w:rsidR="006C0A9E" w:rsidRPr="006C0A9E" w:rsidRDefault="006C0A9E" w:rsidP="006C0A9E">
      <w:pPr>
        <w:rPr>
          <w:rFonts w:ascii="Arial" w:hAnsi="Arial" w:cs="Arial"/>
          <w:sz w:val="20"/>
          <w:szCs w:val="20"/>
        </w:rPr>
      </w:pPr>
      <w:r w:rsidRPr="006C0A9E">
        <w:rPr>
          <w:rFonts w:ascii="Arial" w:hAnsi="Arial" w:cs="Arial"/>
          <w:sz w:val="20"/>
          <w:szCs w:val="20"/>
        </w:rPr>
        <w:t xml:space="preserve">Wood G.D. (2017) ‘Negotiating Landscapes: Learning from Kosi’ </w:t>
      </w:r>
      <w:r w:rsidRPr="006C0A9E">
        <w:rPr>
          <w:rFonts w:ascii="Arial" w:hAnsi="Arial" w:cs="Arial"/>
          <w:i/>
          <w:sz w:val="20"/>
          <w:szCs w:val="20"/>
        </w:rPr>
        <w:t>Prepared for Silver Jubilee Lecture, 25</w:t>
      </w:r>
      <w:r w:rsidRPr="006C0A9E">
        <w:rPr>
          <w:rFonts w:ascii="Arial" w:hAnsi="Arial" w:cs="Arial"/>
          <w:i/>
          <w:sz w:val="20"/>
          <w:szCs w:val="20"/>
          <w:vertAlign w:val="superscript"/>
        </w:rPr>
        <w:t>th</w:t>
      </w:r>
      <w:r w:rsidRPr="006C0A9E">
        <w:rPr>
          <w:rFonts w:ascii="Arial" w:hAnsi="Arial" w:cs="Arial"/>
          <w:i/>
          <w:sz w:val="20"/>
          <w:szCs w:val="20"/>
        </w:rPr>
        <w:t xml:space="preserve"> Anniversary Conference of Asian Development Research Institute</w:t>
      </w:r>
      <w:r w:rsidRPr="006C0A9E">
        <w:rPr>
          <w:rFonts w:ascii="Arial" w:hAnsi="Arial" w:cs="Arial"/>
          <w:sz w:val="20"/>
          <w:szCs w:val="20"/>
        </w:rPr>
        <w:t xml:space="preserve">, Patna, March </w:t>
      </w:r>
    </w:p>
    <w:p w:rsidR="006C0A9E" w:rsidRPr="006C0A9E" w:rsidRDefault="006C0A9E" w:rsidP="006C0A9E">
      <w:pPr>
        <w:rPr>
          <w:rFonts w:ascii="Arial" w:hAnsi="Arial" w:cs="Arial"/>
          <w:sz w:val="20"/>
          <w:szCs w:val="20"/>
        </w:rPr>
      </w:pPr>
    </w:p>
    <w:p w:rsidR="006C0A9E" w:rsidRPr="006C0A9E" w:rsidRDefault="006C0A9E" w:rsidP="006C0A9E">
      <w:pPr>
        <w:rPr>
          <w:rFonts w:ascii="Arial" w:hAnsi="Arial" w:cs="Arial"/>
          <w:sz w:val="20"/>
          <w:szCs w:val="20"/>
        </w:rPr>
      </w:pPr>
      <w:r w:rsidRPr="006C0A9E">
        <w:rPr>
          <w:rFonts w:ascii="Arial" w:hAnsi="Arial" w:cs="Arial"/>
          <w:sz w:val="20"/>
          <w:szCs w:val="20"/>
        </w:rPr>
        <w:t xml:space="preserve">Wood G., Z.Ali, M.Maitrot and J.Devine (Eds 2018) </w:t>
      </w:r>
      <w:r w:rsidRPr="006C0A9E">
        <w:rPr>
          <w:rFonts w:ascii="Arial" w:hAnsi="Arial" w:cs="Arial"/>
          <w:i/>
          <w:sz w:val="20"/>
          <w:szCs w:val="20"/>
        </w:rPr>
        <w:t>Aiding Resilience among the Extreme Poor in Bangladesh</w:t>
      </w:r>
      <w:r w:rsidRPr="006C0A9E">
        <w:rPr>
          <w:rFonts w:ascii="Arial" w:hAnsi="Arial" w:cs="Arial"/>
          <w:sz w:val="20"/>
          <w:szCs w:val="20"/>
        </w:rPr>
        <w:t xml:space="preserve"> , University Press Ltd., Dhaka</w:t>
      </w:r>
    </w:p>
    <w:p w:rsidR="006C0A9E" w:rsidRPr="006C0A9E" w:rsidRDefault="006C0A9E" w:rsidP="006C0A9E">
      <w:pPr>
        <w:rPr>
          <w:rFonts w:ascii="Arial" w:hAnsi="Arial" w:cs="Arial"/>
          <w:sz w:val="20"/>
          <w:szCs w:val="20"/>
        </w:rPr>
      </w:pPr>
    </w:p>
    <w:p w:rsidR="00F425F7" w:rsidRPr="006C0A9E" w:rsidRDefault="00F425F7" w:rsidP="00F425F7">
      <w:pPr>
        <w:tabs>
          <w:tab w:val="left" w:pos="-720"/>
        </w:tabs>
        <w:suppressAutoHyphens/>
        <w:rPr>
          <w:rFonts w:ascii="Arial" w:hAnsi="Arial" w:cs="Arial"/>
          <w:spacing w:val="-2"/>
          <w:sz w:val="20"/>
          <w:szCs w:val="20"/>
          <w:highlight w:val="yellow"/>
          <w:lang w:val="en-GB"/>
        </w:rPr>
      </w:pPr>
    </w:p>
    <w:p w:rsidR="006C0A9E" w:rsidRDefault="006C0A9E" w:rsidP="00F425F7">
      <w:pPr>
        <w:tabs>
          <w:tab w:val="left" w:pos="-720"/>
        </w:tabs>
        <w:suppressAutoHyphens/>
        <w:rPr>
          <w:rFonts w:ascii="Arial" w:hAnsi="Arial" w:cs="Arial"/>
          <w:spacing w:val="-2"/>
          <w:sz w:val="20"/>
          <w:szCs w:val="20"/>
        </w:rPr>
      </w:pPr>
    </w:p>
    <w:p w:rsidR="006C0A9E" w:rsidRDefault="006C0A9E" w:rsidP="00F425F7">
      <w:pPr>
        <w:tabs>
          <w:tab w:val="left" w:pos="-720"/>
        </w:tabs>
        <w:suppressAutoHyphens/>
        <w:rPr>
          <w:rFonts w:ascii="Arial" w:hAnsi="Arial" w:cs="Arial"/>
          <w:spacing w:val="-2"/>
          <w:sz w:val="20"/>
          <w:szCs w:val="20"/>
        </w:rPr>
      </w:pPr>
    </w:p>
    <w:p w:rsidR="006C0A9E" w:rsidRDefault="006C0A9E" w:rsidP="00F425F7">
      <w:pPr>
        <w:tabs>
          <w:tab w:val="left" w:pos="-720"/>
        </w:tabs>
        <w:suppressAutoHyphens/>
        <w:rPr>
          <w:rFonts w:ascii="Arial" w:hAnsi="Arial" w:cs="Arial"/>
          <w:spacing w:val="-2"/>
          <w:sz w:val="20"/>
          <w:szCs w:val="20"/>
        </w:rPr>
      </w:pPr>
    </w:p>
    <w:p w:rsidR="00F425F7" w:rsidRPr="006C0A9E" w:rsidRDefault="00F425F7" w:rsidP="00F425F7">
      <w:pPr>
        <w:tabs>
          <w:tab w:val="left" w:pos="-720"/>
        </w:tabs>
        <w:suppressAutoHyphens/>
        <w:rPr>
          <w:rFonts w:ascii="Arial" w:hAnsi="Arial" w:cs="Arial"/>
          <w:i/>
          <w:spacing w:val="-2"/>
          <w:sz w:val="20"/>
          <w:szCs w:val="20"/>
        </w:rPr>
      </w:pPr>
      <w:r w:rsidRPr="006C0A9E">
        <w:rPr>
          <w:rFonts w:ascii="Arial" w:hAnsi="Arial" w:cs="Arial"/>
          <w:i/>
          <w:spacing w:val="-2"/>
          <w:sz w:val="20"/>
          <w:szCs w:val="20"/>
        </w:rPr>
        <w:t>January 2018</w:t>
      </w:r>
    </w:p>
    <w:sectPr w:rsidR="00F425F7" w:rsidRPr="006C0A9E" w:rsidSect="001411FF">
      <w:footerReference w:type="even" r:id="rId8"/>
      <w:footerReference w:type="default" r:id="rId9"/>
      <w:pgSz w:w="11907" w:h="16840" w:code="9"/>
      <w:pgMar w:top="1134" w:right="1021" w:bottom="1134" w:left="1021" w:header="709" w:footer="7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7611" w:rsidRDefault="00917611">
      <w:r>
        <w:separator/>
      </w:r>
    </w:p>
  </w:endnote>
  <w:endnote w:type="continuationSeparator" w:id="0">
    <w:p w:rsidR="00917611" w:rsidRDefault="00917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17F" w:rsidRDefault="00FE0D4B" w:rsidP="00C53336">
    <w:pPr>
      <w:pStyle w:val="Footer"/>
      <w:framePr w:wrap="around" w:vAnchor="text" w:hAnchor="margin" w:xAlign="right" w:y="1"/>
      <w:rPr>
        <w:rStyle w:val="PageNumber"/>
      </w:rPr>
    </w:pPr>
    <w:r>
      <w:rPr>
        <w:rStyle w:val="PageNumber"/>
      </w:rPr>
      <w:fldChar w:fldCharType="begin"/>
    </w:r>
    <w:r w:rsidR="0061617F">
      <w:rPr>
        <w:rStyle w:val="PageNumber"/>
      </w:rPr>
      <w:instrText xml:space="preserve">PAGE  </w:instrText>
    </w:r>
    <w:r>
      <w:rPr>
        <w:rStyle w:val="PageNumber"/>
      </w:rPr>
      <w:fldChar w:fldCharType="end"/>
    </w:r>
  </w:p>
  <w:p w:rsidR="0061617F" w:rsidRDefault="0061617F" w:rsidP="00C5333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17F" w:rsidRPr="009C32DC" w:rsidRDefault="00FE0D4B" w:rsidP="00C53336">
    <w:pPr>
      <w:pStyle w:val="Footer"/>
      <w:framePr w:wrap="around" w:vAnchor="text" w:hAnchor="margin" w:xAlign="right" w:y="1"/>
      <w:rPr>
        <w:rStyle w:val="PageNumber"/>
        <w:rFonts w:ascii="Arial" w:hAnsi="Arial" w:cs="Arial"/>
        <w:sz w:val="20"/>
        <w:szCs w:val="20"/>
      </w:rPr>
    </w:pPr>
    <w:r w:rsidRPr="009C32DC">
      <w:rPr>
        <w:rStyle w:val="PageNumber"/>
        <w:rFonts w:ascii="Arial" w:hAnsi="Arial" w:cs="Arial"/>
        <w:sz w:val="20"/>
        <w:szCs w:val="20"/>
      </w:rPr>
      <w:fldChar w:fldCharType="begin"/>
    </w:r>
    <w:r w:rsidR="0061617F" w:rsidRPr="009C32DC">
      <w:rPr>
        <w:rStyle w:val="PageNumber"/>
        <w:rFonts w:ascii="Arial" w:hAnsi="Arial" w:cs="Arial"/>
        <w:sz w:val="20"/>
        <w:szCs w:val="20"/>
      </w:rPr>
      <w:instrText xml:space="preserve">PAGE  </w:instrText>
    </w:r>
    <w:r w:rsidRPr="009C32DC">
      <w:rPr>
        <w:rStyle w:val="PageNumber"/>
        <w:rFonts w:ascii="Arial" w:hAnsi="Arial" w:cs="Arial"/>
        <w:sz w:val="20"/>
        <w:szCs w:val="20"/>
      </w:rPr>
      <w:fldChar w:fldCharType="separate"/>
    </w:r>
    <w:r w:rsidR="00250EA7">
      <w:rPr>
        <w:rStyle w:val="PageNumber"/>
        <w:rFonts w:ascii="Arial" w:hAnsi="Arial" w:cs="Arial"/>
        <w:noProof/>
        <w:sz w:val="20"/>
        <w:szCs w:val="20"/>
      </w:rPr>
      <w:t>1</w:t>
    </w:r>
    <w:r w:rsidRPr="009C32DC">
      <w:rPr>
        <w:rStyle w:val="PageNumber"/>
        <w:rFonts w:ascii="Arial" w:hAnsi="Arial" w:cs="Arial"/>
        <w:sz w:val="20"/>
        <w:szCs w:val="20"/>
      </w:rPr>
      <w:fldChar w:fldCharType="end"/>
    </w:r>
  </w:p>
  <w:p w:rsidR="0061617F" w:rsidRPr="00D74B4D" w:rsidRDefault="0061617F" w:rsidP="00C53336">
    <w:pPr>
      <w:pStyle w:val="Footer"/>
      <w:ind w:right="360"/>
      <w:jc w:val="cente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7611" w:rsidRDefault="00917611">
      <w:r>
        <w:separator/>
      </w:r>
    </w:p>
  </w:footnote>
  <w:footnote w:type="continuationSeparator" w:id="0">
    <w:p w:rsidR="00917611" w:rsidRDefault="009176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35070"/>
    <w:multiLevelType w:val="multilevel"/>
    <w:tmpl w:val="4F503F36"/>
    <w:lvl w:ilvl="0">
      <w:start w:val="1976"/>
      <w:numFmt w:val="decimal"/>
      <w:lvlText w:val="%1"/>
      <w:lvlJc w:val="left"/>
      <w:pPr>
        <w:tabs>
          <w:tab w:val="num" w:pos="360"/>
        </w:tabs>
        <w:ind w:left="360" w:hanging="360"/>
      </w:pPr>
      <w:rPr>
        <w:rFonts w:hint="default"/>
      </w:rPr>
    </w:lvl>
    <w:lvl w:ilvl="1">
      <w:start w:val="1980"/>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333C5024"/>
    <w:multiLevelType w:val="multilevel"/>
    <w:tmpl w:val="6A76B0E0"/>
    <w:lvl w:ilvl="0">
      <w:start w:val="1980"/>
      <w:numFmt w:val="decimal"/>
      <w:lvlText w:val="%1"/>
      <w:lvlJc w:val="left"/>
      <w:pPr>
        <w:tabs>
          <w:tab w:val="num" w:pos="360"/>
        </w:tabs>
        <w:ind w:left="360" w:hanging="360"/>
      </w:pPr>
      <w:rPr>
        <w:rFonts w:hint="default"/>
      </w:rPr>
    </w:lvl>
    <w:lvl w:ilvl="1">
      <w:start w:val="198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38BB1B9B"/>
    <w:multiLevelType w:val="hybridMultilevel"/>
    <w:tmpl w:val="68B66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6E5B09"/>
    <w:multiLevelType w:val="hybridMultilevel"/>
    <w:tmpl w:val="49C473D8"/>
    <w:lvl w:ilvl="0" w:tplc="87647A38">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6B5196"/>
    <w:multiLevelType w:val="hybridMultilevel"/>
    <w:tmpl w:val="53AC6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E30DCE"/>
    <w:multiLevelType w:val="hybridMultilevel"/>
    <w:tmpl w:val="E69EF51C"/>
    <w:lvl w:ilvl="0" w:tplc="7ED05B60">
      <w:start w:val="2010"/>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applyBreaking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3336"/>
    <w:rsid w:val="00045B6D"/>
    <w:rsid w:val="00056629"/>
    <w:rsid w:val="00067B7D"/>
    <w:rsid w:val="00070308"/>
    <w:rsid w:val="00070A43"/>
    <w:rsid w:val="00082C50"/>
    <w:rsid w:val="00091621"/>
    <w:rsid w:val="000A7655"/>
    <w:rsid w:val="000C4B4B"/>
    <w:rsid w:val="000D5756"/>
    <w:rsid w:val="000D7190"/>
    <w:rsid w:val="000E1630"/>
    <w:rsid w:val="000E7C5D"/>
    <w:rsid w:val="00115627"/>
    <w:rsid w:val="00115C19"/>
    <w:rsid w:val="00140FE6"/>
    <w:rsid w:val="001411FF"/>
    <w:rsid w:val="00142538"/>
    <w:rsid w:val="001443D2"/>
    <w:rsid w:val="001473D8"/>
    <w:rsid w:val="0015466A"/>
    <w:rsid w:val="00156822"/>
    <w:rsid w:val="00167906"/>
    <w:rsid w:val="0018258B"/>
    <w:rsid w:val="00187DC5"/>
    <w:rsid w:val="00191B5F"/>
    <w:rsid w:val="0019388C"/>
    <w:rsid w:val="00193EC0"/>
    <w:rsid w:val="001C3BD0"/>
    <w:rsid w:val="001D47D6"/>
    <w:rsid w:val="001D7507"/>
    <w:rsid w:val="001E091C"/>
    <w:rsid w:val="001F038E"/>
    <w:rsid w:val="001F2636"/>
    <w:rsid w:val="001F433B"/>
    <w:rsid w:val="002002BF"/>
    <w:rsid w:val="00202492"/>
    <w:rsid w:val="00207670"/>
    <w:rsid w:val="00207A87"/>
    <w:rsid w:val="0023092A"/>
    <w:rsid w:val="00237136"/>
    <w:rsid w:val="00250656"/>
    <w:rsid w:val="00250EA7"/>
    <w:rsid w:val="00253D32"/>
    <w:rsid w:val="002624A4"/>
    <w:rsid w:val="00272B70"/>
    <w:rsid w:val="0029161D"/>
    <w:rsid w:val="002A6019"/>
    <w:rsid w:val="002B129E"/>
    <w:rsid w:val="002B3987"/>
    <w:rsid w:val="002B5D9A"/>
    <w:rsid w:val="002B6EA8"/>
    <w:rsid w:val="002D1CD0"/>
    <w:rsid w:val="002D53E5"/>
    <w:rsid w:val="002F0755"/>
    <w:rsid w:val="002F227F"/>
    <w:rsid w:val="003225D5"/>
    <w:rsid w:val="0032367E"/>
    <w:rsid w:val="00324659"/>
    <w:rsid w:val="00330EFA"/>
    <w:rsid w:val="00363250"/>
    <w:rsid w:val="003869AD"/>
    <w:rsid w:val="00395B16"/>
    <w:rsid w:val="00397E43"/>
    <w:rsid w:val="003A34C1"/>
    <w:rsid w:val="003C13D8"/>
    <w:rsid w:val="003C39C4"/>
    <w:rsid w:val="003D2FC1"/>
    <w:rsid w:val="003D7AD2"/>
    <w:rsid w:val="003E1C6B"/>
    <w:rsid w:val="003E7933"/>
    <w:rsid w:val="003F183E"/>
    <w:rsid w:val="00413E46"/>
    <w:rsid w:val="00422A37"/>
    <w:rsid w:val="00441D4C"/>
    <w:rsid w:val="00447A21"/>
    <w:rsid w:val="004561A5"/>
    <w:rsid w:val="00486C01"/>
    <w:rsid w:val="00491724"/>
    <w:rsid w:val="004942F1"/>
    <w:rsid w:val="004B0449"/>
    <w:rsid w:val="004B7C05"/>
    <w:rsid w:val="004E0CD9"/>
    <w:rsid w:val="004F6CBC"/>
    <w:rsid w:val="005003F1"/>
    <w:rsid w:val="00500620"/>
    <w:rsid w:val="00520A14"/>
    <w:rsid w:val="0054022B"/>
    <w:rsid w:val="00546BAE"/>
    <w:rsid w:val="005517D9"/>
    <w:rsid w:val="00552F5A"/>
    <w:rsid w:val="00567D91"/>
    <w:rsid w:val="00590E18"/>
    <w:rsid w:val="00591CF9"/>
    <w:rsid w:val="005D1274"/>
    <w:rsid w:val="005D6361"/>
    <w:rsid w:val="005F2118"/>
    <w:rsid w:val="005F2278"/>
    <w:rsid w:val="005F2FC0"/>
    <w:rsid w:val="00607DB5"/>
    <w:rsid w:val="0061617F"/>
    <w:rsid w:val="00625299"/>
    <w:rsid w:val="006315CB"/>
    <w:rsid w:val="006345CF"/>
    <w:rsid w:val="00653337"/>
    <w:rsid w:val="006765A2"/>
    <w:rsid w:val="00677A09"/>
    <w:rsid w:val="006861DA"/>
    <w:rsid w:val="00691C09"/>
    <w:rsid w:val="00693CFA"/>
    <w:rsid w:val="006951E9"/>
    <w:rsid w:val="006A588E"/>
    <w:rsid w:val="006C0A9E"/>
    <w:rsid w:val="006C25C2"/>
    <w:rsid w:val="006C55EA"/>
    <w:rsid w:val="006D63B7"/>
    <w:rsid w:val="006F4AE0"/>
    <w:rsid w:val="00704C06"/>
    <w:rsid w:val="00705E72"/>
    <w:rsid w:val="0070656B"/>
    <w:rsid w:val="00710F7E"/>
    <w:rsid w:val="00717601"/>
    <w:rsid w:val="0072449C"/>
    <w:rsid w:val="007257F5"/>
    <w:rsid w:val="00733D9D"/>
    <w:rsid w:val="00736E0A"/>
    <w:rsid w:val="00754578"/>
    <w:rsid w:val="00766324"/>
    <w:rsid w:val="0078000F"/>
    <w:rsid w:val="00793434"/>
    <w:rsid w:val="007A2D66"/>
    <w:rsid w:val="007B1183"/>
    <w:rsid w:val="007B1447"/>
    <w:rsid w:val="007C2C29"/>
    <w:rsid w:val="007C65F5"/>
    <w:rsid w:val="007D0A0E"/>
    <w:rsid w:val="007D4077"/>
    <w:rsid w:val="007D40C2"/>
    <w:rsid w:val="007E73DF"/>
    <w:rsid w:val="007F4B3E"/>
    <w:rsid w:val="00842213"/>
    <w:rsid w:val="00850FBC"/>
    <w:rsid w:val="00864115"/>
    <w:rsid w:val="00866107"/>
    <w:rsid w:val="008744CB"/>
    <w:rsid w:val="00880E57"/>
    <w:rsid w:val="00881137"/>
    <w:rsid w:val="008859E5"/>
    <w:rsid w:val="00885B0F"/>
    <w:rsid w:val="00886D07"/>
    <w:rsid w:val="008A1F0D"/>
    <w:rsid w:val="008A5342"/>
    <w:rsid w:val="008B11EA"/>
    <w:rsid w:val="008C69D5"/>
    <w:rsid w:val="008D19E6"/>
    <w:rsid w:val="008D539C"/>
    <w:rsid w:val="00903E36"/>
    <w:rsid w:val="00917611"/>
    <w:rsid w:val="009327AB"/>
    <w:rsid w:val="009360F2"/>
    <w:rsid w:val="00957FD0"/>
    <w:rsid w:val="00962743"/>
    <w:rsid w:val="00967418"/>
    <w:rsid w:val="00972A1E"/>
    <w:rsid w:val="00986ED3"/>
    <w:rsid w:val="0099228A"/>
    <w:rsid w:val="009A2904"/>
    <w:rsid w:val="009A45A4"/>
    <w:rsid w:val="009B6836"/>
    <w:rsid w:val="009E07BC"/>
    <w:rsid w:val="009E0C0A"/>
    <w:rsid w:val="009E7774"/>
    <w:rsid w:val="00A070A5"/>
    <w:rsid w:val="00A149C8"/>
    <w:rsid w:val="00A15560"/>
    <w:rsid w:val="00A23FF6"/>
    <w:rsid w:val="00A3367E"/>
    <w:rsid w:val="00A33BA1"/>
    <w:rsid w:val="00A35B67"/>
    <w:rsid w:val="00A447EA"/>
    <w:rsid w:val="00A46620"/>
    <w:rsid w:val="00A54FC9"/>
    <w:rsid w:val="00A56652"/>
    <w:rsid w:val="00A6654A"/>
    <w:rsid w:val="00A67D96"/>
    <w:rsid w:val="00A77052"/>
    <w:rsid w:val="00A9297F"/>
    <w:rsid w:val="00A93770"/>
    <w:rsid w:val="00A953D8"/>
    <w:rsid w:val="00AA3CE0"/>
    <w:rsid w:val="00AB0916"/>
    <w:rsid w:val="00AB3A47"/>
    <w:rsid w:val="00AC592F"/>
    <w:rsid w:val="00AD7322"/>
    <w:rsid w:val="00AE6D24"/>
    <w:rsid w:val="00AF5EA1"/>
    <w:rsid w:val="00B01ECE"/>
    <w:rsid w:val="00B06681"/>
    <w:rsid w:val="00B11C18"/>
    <w:rsid w:val="00B15D08"/>
    <w:rsid w:val="00B21FDD"/>
    <w:rsid w:val="00B23BBC"/>
    <w:rsid w:val="00B277B9"/>
    <w:rsid w:val="00B33D14"/>
    <w:rsid w:val="00B455FB"/>
    <w:rsid w:val="00B57506"/>
    <w:rsid w:val="00B61613"/>
    <w:rsid w:val="00B71215"/>
    <w:rsid w:val="00B92C9B"/>
    <w:rsid w:val="00B96D89"/>
    <w:rsid w:val="00BB7056"/>
    <w:rsid w:val="00BC16CF"/>
    <w:rsid w:val="00BC2916"/>
    <w:rsid w:val="00BD461C"/>
    <w:rsid w:val="00BD5804"/>
    <w:rsid w:val="00BE0C99"/>
    <w:rsid w:val="00BE2733"/>
    <w:rsid w:val="00BE5413"/>
    <w:rsid w:val="00BF00EA"/>
    <w:rsid w:val="00BF5085"/>
    <w:rsid w:val="00BF63A7"/>
    <w:rsid w:val="00C14229"/>
    <w:rsid w:val="00C35722"/>
    <w:rsid w:val="00C53336"/>
    <w:rsid w:val="00C5345B"/>
    <w:rsid w:val="00C55181"/>
    <w:rsid w:val="00C5751D"/>
    <w:rsid w:val="00C57A94"/>
    <w:rsid w:val="00C66A10"/>
    <w:rsid w:val="00C66B78"/>
    <w:rsid w:val="00C80696"/>
    <w:rsid w:val="00C82719"/>
    <w:rsid w:val="00CA40F9"/>
    <w:rsid w:val="00CA598A"/>
    <w:rsid w:val="00CA7D1F"/>
    <w:rsid w:val="00CB4B76"/>
    <w:rsid w:val="00CB7663"/>
    <w:rsid w:val="00CC07BB"/>
    <w:rsid w:val="00CD4C9F"/>
    <w:rsid w:val="00CD6CE8"/>
    <w:rsid w:val="00CF75F9"/>
    <w:rsid w:val="00D034E9"/>
    <w:rsid w:val="00D14DC9"/>
    <w:rsid w:val="00D179E6"/>
    <w:rsid w:val="00D4374D"/>
    <w:rsid w:val="00D47A42"/>
    <w:rsid w:val="00D5258B"/>
    <w:rsid w:val="00D6676A"/>
    <w:rsid w:val="00D724BA"/>
    <w:rsid w:val="00D93962"/>
    <w:rsid w:val="00DA6A93"/>
    <w:rsid w:val="00DC531E"/>
    <w:rsid w:val="00DD2120"/>
    <w:rsid w:val="00DD2A6B"/>
    <w:rsid w:val="00DF3E5A"/>
    <w:rsid w:val="00DF6FD8"/>
    <w:rsid w:val="00DF7CA7"/>
    <w:rsid w:val="00E06262"/>
    <w:rsid w:val="00E13608"/>
    <w:rsid w:val="00E14409"/>
    <w:rsid w:val="00E1672E"/>
    <w:rsid w:val="00E172CE"/>
    <w:rsid w:val="00E24092"/>
    <w:rsid w:val="00E3626B"/>
    <w:rsid w:val="00E3718D"/>
    <w:rsid w:val="00E3733E"/>
    <w:rsid w:val="00E4697D"/>
    <w:rsid w:val="00E51BFC"/>
    <w:rsid w:val="00E7233D"/>
    <w:rsid w:val="00E86CD2"/>
    <w:rsid w:val="00EA27FA"/>
    <w:rsid w:val="00EA49DD"/>
    <w:rsid w:val="00EB1ABD"/>
    <w:rsid w:val="00ED5C06"/>
    <w:rsid w:val="00ED6338"/>
    <w:rsid w:val="00EE1A8B"/>
    <w:rsid w:val="00EF329A"/>
    <w:rsid w:val="00F072AD"/>
    <w:rsid w:val="00F2418A"/>
    <w:rsid w:val="00F425F7"/>
    <w:rsid w:val="00F51D8E"/>
    <w:rsid w:val="00F52D86"/>
    <w:rsid w:val="00F73D5A"/>
    <w:rsid w:val="00F90865"/>
    <w:rsid w:val="00F9472E"/>
    <w:rsid w:val="00FA1272"/>
    <w:rsid w:val="00FA242B"/>
    <w:rsid w:val="00FA32B7"/>
    <w:rsid w:val="00FB0A7D"/>
    <w:rsid w:val="00FB4948"/>
    <w:rsid w:val="00FC049A"/>
    <w:rsid w:val="00FE0323"/>
    <w:rsid w:val="00FE0D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7"/>
    <o:shapelayout v:ext="edit">
      <o:idmap v:ext="edit" data="1"/>
    </o:shapelayout>
  </w:shapeDefaults>
  <w:decimalSymbol w:val="."/>
  <w:listSeparator w:val=","/>
  <w15:docId w15:val="{87EE74D6-4035-4277-94EB-4A5DE3A4B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336"/>
    <w:rPr>
      <w:sz w:val="24"/>
      <w:szCs w:val="24"/>
      <w:lang w:val="en-US" w:eastAsia="en-US"/>
    </w:rPr>
  </w:style>
  <w:style w:type="paragraph" w:styleId="Heading2">
    <w:name w:val="heading 2"/>
    <w:basedOn w:val="Normal"/>
    <w:next w:val="Normal"/>
    <w:qFormat/>
    <w:rsid w:val="00C53336"/>
    <w:pPr>
      <w:keepNext/>
      <w:tabs>
        <w:tab w:val="left" w:pos="1980"/>
      </w:tabs>
      <w:jc w:val="both"/>
      <w:outlineLvl w:val="1"/>
    </w:pPr>
    <w:rPr>
      <w:b/>
      <w:bCs/>
      <w:spacing w:val="-5"/>
      <w:szCs w:val="20"/>
    </w:rPr>
  </w:style>
  <w:style w:type="paragraph" w:styleId="Heading3">
    <w:name w:val="heading 3"/>
    <w:basedOn w:val="Normal"/>
    <w:next w:val="Normal"/>
    <w:qFormat/>
    <w:rsid w:val="00C53336"/>
    <w:pPr>
      <w:keepNext/>
      <w:jc w:val="both"/>
      <w:outlineLvl w:val="2"/>
    </w:pPr>
    <w:rPr>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53336"/>
    <w:pPr>
      <w:tabs>
        <w:tab w:val="center" w:pos="4320"/>
        <w:tab w:val="right" w:pos="8640"/>
      </w:tabs>
    </w:pPr>
  </w:style>
  <w:style w:type="paragraph" w:styleId="Footer">
    <w:name w:val="footer"/>
    <w:basedOn w:val="Normal"/>
    <w:link w:val="FooterChar"/>
    <w:uiPriority w:val="99"/>
    <w:rsid w:val="00C53336"/>
    <w:pPr>
      <w:tabs>
        <w:tab w:val="center" w:pos="4320"/>
        <w:tab w:val="right" w:pos="8640"/>
      </w:tabs>
    </w:pPr>
  </w:style>
  <w:style w:type="paragraph" w:styleId="Salutation">
    <w:name w:val="Salutation"/>
    <w:basedOn w:val="Normal"/>
    <w:next w:val="Normal"/>
    <w:rsid w:val="00C53336"/>
    <w:pPr>
      <w:spacing w:before="220" w:after="220" w:line="220" w:lineRule="atLeast"/>
    </w:pPr>
    <w:rPr>
      <w:spacing w:val="-5"/>
      <w:szCs w:val="20"/>
    </w:rPr>
  </w:style>
  <w:style w:type="paragraph" w:styleId="BodyTextIndent2">
    <w:name w:val="Body Text Indent 2"/>
    <w:basedOn w:val="Normal"/>
    <w:rsid w:val="00C53336"/>
    <w:pPr>
      <w:spacing w:after="120" w:line="480" w:lineRule="auto"/>
      <w:ind w:left="283"/>
      <w:jc w:val="both"/>
    </w:pPr>
    <w:rPr>
      <w:spacing w:val="-5"/>
      <w:sz w:val="20"/>
      <w:szCs w:val="20"/>
      <w:lang w:val="en-GB"/>
    </w:rPr>
  </w:style>
  <w:style w:type="paragraph" w:styleId="BodyTextIndent">
    <w:name w:val="Body Text Indent"/>
    <w:basedOn w:val="Normal"/>
    <w:rsid w:val="00C53336"/>
    <w:pPr>
      <w:tabs>
        <w:tab w:val="left" w:pos="-720"/>
        <w:tab w:val="left" w:pos="0"/>
        <w:tab w:val="left" w:pos="720"/>
        <w:tab w:val="left" w:pos="1440"/>
        <w:tab w:val="left" w:pos="2127"/>
        <w:tab w:val="left" w:pos="2160"/>
      </w:tabs>
      <w:suppressAutoHyphens/>
      <w:ind w:left="2127" w:hanging="2127"/>
    </w:pPr>
    <w:rPr>
      <w:spacing w:val="-2"/>
      <w:sz w:val="22"/>
    </w:rPr>
  </w:style>
  <w:style w:type="paragraph" w:styleId="Title">
    <w:name w:val="Title"/>
    <w:basedOn w:val="Normal"/>
    <w:qFormat/>
    <w:rsid w:val="00C53336"/>
    <w:pPr>
      <w:spacing w:line="260" w:lineRule="exact"/>
      <w:jc w:val="center"/>
    </w:pPr>
    <w:rPr>
      <w:b/>
      <w:szCs w:val="20"/>
      <w:lang w:val="en-GB"/>
    </w:rPr>
  </w:style>
  <w:style w:type="paragraph" w:styleId="BodyText2">
    <w:name w:val="Body Text 2"/>
    <w:basedOn w:val="Normal"/>
    <w:rsid w:val="00C53336"/>
    <w:pPr>
      <w:tabs>
        <w:tab w:val="left" w:pos="1440"/>
        <w:tab w:val="left" w:pos="2127"/>
        <w:tab w:val="left" w:pos="4176"/>
      </w:tabs>
    </w:pPr>
    <w:rPr>
      <w:spacing w:val="-5"/>
      <w:sz w:val="22"/>
    </w:rPr>
  </w:style>
  <w:style w:type="character" w:styleId="PageNumber">
    <w:name w:val="page number"/>
    <w:basedOn w:val="DefaultParagraphFont"/>
    <w:rsid w:val="00C53336"/>
  </w:style>
  <w:style w:type="paragraph" w:customStyle="1" w:styleId="zreportname">
    <w:name w:val="zreport name"/>
    <w:basedOn w:val="Normal"/>
    <w:rsid w:val="00C55181"/>
    <w:pPr>
      <w:keepLines/>
      <w:framePr w:w="4536" w:wrap="around" w:vAnchor="page" w:hAnchor="page" w:xAlign="center" w:y="3993"/>
      <w:overflowPunct w:val="0"/>
      <w:autoSpaceDE w:val="0"/>
      <w:autoSpaceDN w:val="0"/>
      <w:adjustRightInd w:val="0"/>
      <w:spacing w:line="440" w:lineRule="exact"/>
      <w:jc w:val="center"/>
      <w:textAlignment w:val="baseline"/>
    </w:pPr>
    <w:rPr>
      <w:noProof/>
      <w:sz w:val="36"/>
      <w:szCs w:val="20"/>
      <w:lang w:val="en-GB"/>
    </w:rPr>
  </w:style>
  <w:style w:type="paragraph" w:customStyle="1" w:styleId="zreportsubtitle">
    <w:name w:val="zreport subtitle"/>
    <w:basedOn w:val="zreportname"/>
    <w:rsid w:val="00C55181"/>
    <w:pPr>
      <w:framePr w:wrap="around"/>
      <w:spacing w:line="360" w:lineRule="exact"/>
    </w:pPr>
    <w:rPr>
      <w:sz w:val="32"/>
    </w:rPr>
  </w:style>
  <w:style w:type="paragraph" w:styleId="BalloonText">
    <w:name w:val="Balloon Text"/>
    <w:basedOn w:val="Normal"/>
    <w:link w:val="BalloonTextChar"/>
    <w:rsid w:val="002B129E"/>
    <w:rPr>
      <w:rFonts w:ascii="Tahoma" w:hAnsi="Tahoma" w:cs="Tahoma"/>
      <w:sz w:val="16"/>
      <w:szCs w:val="16"/>
    </w:rPr>
  </w:style>
  <w:style w:type="character" w:customStyle="1" w:styleId="BalloonTextChar">
    <w:name w:val="Balloon Text Char"/>
    <w:link w:val="BalloonText"/>
    <w:rsid w:val="002B129E"/>
    <w:rPr>
      <w:rFonts w:ascii="Tahoma" w:hAnsi="Tahoma" w:cs="Tahoma"/>
      <w:sz w:val="16"/>
      <w:szCs w:val="16"/>
      <w:lang w:val="en-US" w:eastAsia="en-US"/>
    </w:rPr>
  </w:style>
  <w:style w:type="character" w:styleId="Hyperlink">
    <w:name w:val="Hyperlink"/>
    <w:rsid w:val="003D2FC1"/>
    <w:rPr>
      <w:color w:val="0000FF"/>
      <w:u w:val="single"/>
    </w:rPr>
  </w:style>
  <w:style w:type="paragraph" w:styleId="ListParagraph">
    <w:name w:val="List Paragraph"/>
    <w:basedOn w:val="Normal"/>
    <w:uiPriority w:val="34"/>
    <w:qFormat/>
    <w:rsid w:val="006C0A9E"/>
    <w:pPr>
      <w:ind w:left="720"/>
      <w:contextualSpacing/>
    </w:pPr>
    <w:rPr>
      <w:lang w:val="en-GB" w:eastAsia="en-GB"/>
    </w:rPr>
  </w:style>
  <w:style w:type="character" w:customStyle="1" w:styleId="FooterChar">
    <w:name w:val="Footer Char"/>
    <w:link w:val="Footer"/>
    <w:uiPriority w:val="99"/>
    <w:rsid w:val="006C0A9E"/>
    <w:rPr>
      <w:sz w:val="24"/>
      <w:szCs w:val="24"/>
      <w:lang w:val="en-US" w:eastAsia="en-US"/>
    </w:rPr>
  </w:style>
  <w:style w:type="paragraph" w:styleId="FootnoteText">
    <w:name w:val="footnote text"/>
    <w:basedOn w:val="Normal"/>
    <w:link w:val="FootnoteTextChar"/>
    <w:semiHidden/>
    <w:rsid w:val="006C0A9E"/>
    <w:rPr>
      <w:sz w:val="20"/>
      <w:szCs w:val="20"/>
      <w:lang w:val="en-GB" w:eastAsia="en-GB"/>
    </w:rPr>
  </w:style>
  <w:style w:type="character" w:customStyle="1" w:styleId="FootnoteTextChar">
    <w:name w:val="Footnote Text Char"/>
    <w:basedOn w:val="DefaultParagraphFont"/>
    <w:link w:val="FootnoteText"/>
    <w:semiHidden/>
    <w:rsid w:val="006C0A9E"/>
  </w:style>
  <w:style w:type="character" w:styleId="FootnoteReference">
    <w:name w:val="footnote reference"/>
    <w:semiHidden/>
    <w:rsid w:val="006C0A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2201</Words>
  <Characters>12552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14724</CharactersWithSpaces>
  <SharedDoc>false</SharedDoc>
  <HLinks>
    <vt:vector size="36" baseType="variant">
      <vt:variant>
        <vt:i4>3670073</vt:i4>
      </vt:variant>
      <vt:variant>
        <vt:i4>15</vt:i4>
      </vt:variant>
      <vt:variant>
        <vt:i4>0</vt:i4>
      </vt:variant>
      <vt:variant>
        <vt:i4>5</vt:i4>
      </vt:variant>
      <vt:variant>
        <vt:lpwstr>http://www.oecd.org/dataoecd/59/11/41202580.pdf</vt:lpwstr>
      </vt:variant>
      <vt:variant>
        <vt:lpwstr/>
      </vt:variant>
      <vt:variant>
        <vt:i4>7012469</vt:i4>
      </vt:variant>
      <vt:variant>
        <vt:i4>12</vt:i4>
      </vt:variant>
      <vt:variant>
        <vt:i4>0</vt:i4>
      </vt:variant>
      <vt:variant>
        <vt:i4>5</vt:i4>
      </vt:variant>
      <vt:variant>
        <vt:lpwstr>http://www.thepolicypractice.com/projectdetails.asp?code=35</vt:lpwstr>
      </vt:variant>
      <vt:variant>
        <vt:lpwstr/>
      </vt:variant>
      <vt:variant>
        <vt:i4>3866678</vt:i4>
      </vt:variant>
      <vt:variant>
        <vt:i4>9</vt:i4>
      </vt:variant>
      <vt:variant>
        <vt:i4>0</vt:i4>
      </vt:variant>
      <vt:variant>
        <vt:i4>5</vt:i4>
      </vt:variant>
      <vt:variant>
        <vt:lpwstr>http://www.oecd.org/dataoecd/47/61/44152093.pdf</vt:lpwstr>
      </vt:variant>
      <vt:variant>
        <vt:lpwstr/>
      </vt:variant>
      <vt:variant>
        <vt:i4>3211369</vt:i4>
      </vt:variant>
      <vt:variant>
        <vt:i4>6</vt:i4>
      </vt:variant>
      <vt:variant>
        <vt:i4>0</vt:i4>
      </vt:variant>
      <vt:variant>
        <vt:i4>5</vt:i4>
      </vt:variant>
      <vt:variant>
        <vt:lpwstr>http://www.thepolicypractice.com/papersdetails.asp?code=14</vt:lpwstr>
      </vt:variant>
      <vt:variant>
        <vt:lpwstr/>
      </vt:variant>
      <vt:variant>
        <vt:i4>3932210</vt:i4>
      </vt:variant>
      <vt:variant>
        <vt:i4>3</vt:i4>
      </vt:variant>
      <vt:variant>
        <vt:i4>0</vt:i4>
      </vt:variant>
      <vt:variant>
        <vt:i4>5</vt:i4>
      </vt:variant>
      <vt:variant>
        <vt:lpwstr>http://www.oecd.org/dataoecd/18/16/44651689.pdf</vt:lpwstr>
      </vt:variant>
      <vt:variant>
        <vt:lpwstr/>
      </vt:variant>
      <vt:variant>
        <vt:i4>3342441</vt:i4>
      </vt:variant>
      <vt:variant>
        <vt:i4>0</vt:i4>
      </vt:variant>
      <vt:variant>
        <vt:i4>0</vt:i4>
      </vt:variant>
      <vt:variant>
        <vt:i4>5</vt:i4>
      </vt:variant>
      <vt:variant>
        <vt:lpwstr>http://www.thepolicypractice.com/papersdetails.asp?code=16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Duncan</dc:creator>
  <cp:keywords/>
  <cp:lastModifiedBy>Angela Holton</cp:lastModifiedBy>
  <cp:revision>2</cp:revision>
  <dcterms:created xsi:type="dcterms:W3CDTF">2018-01-18T09:37:00Z</dcterms:created>
  <dcterms:modified xsi:type="dcterms:W3CDTF">2018-01-18T09:37:00Z</dcterms:modified>
</cp:coreProperties>
</file>